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3AAA" w14:textId="594D48CF" w:rsidR="007C2442" w:rsidRDefault="007C2442" w:rsidP="001E2CE0">
      <w:pPr>
        <w:spacing w:before="100" w:beforeAutospacing="1" w:after="100" w:afterAutospacing="1" w:line="240" w:lineRule="auto"/>
        <w:outlineLvl w:val="0"/>
        <w:rPr>
          <w:rFonts w:eastAsia="Times New Roman" w:cstheme="minorHAnsi"/>
          <w:b/>
          <w:bCs/>
          <w:kern w:val="36"/>
          <w:lang w:eastAsia="en-GB"/>
        </w:rPr>
      </w:pPr>
      <w:r w:rsidRPr="008F6B7D">
        <w:rPr>
          <w:noProof/>
          <w:lang w:eastAsia="en-GB"/>
        </w:rPr>
        <w:drawing>
          <wp:anchor distT="0" distB="0" distL="114300" distR="114300" simplePos="0" relativeHeight="251658240" behindDoc="1" locked="0" layoutInCell="1" allowOverlap="1" wp14:anchorId="04EF0FA9" wp14:editId="2194CFA3">
            <wp:simplePos x="0" y="0"/>
            <wp:positionH relativeFrom="column">
              <wp:posOffset>1973580</wp:posOffset>
            </wp:positionH>
            <wp:positionV relativeFrom="paragraph">
              <wp:posOffset>0</wp:posOffset>
            </wp:positionV>
            <wp:extent cx="2300605" cy="1713865"/>
            <wp:effectExtent l="0" t="0" r="4445" b="635"/>
            <wp:wrapTight wrapText="bothSides">
              <wp:wrapPolygon edited="0">
                <wp:start x="0" y="0"/>
                <wp:lineTo x="0" y="21368"/>
                <wp:lineTo x="21463" y="21368"/>
                <wp:lineTo x="21463" y="0"/>
                <wp:lineTo x="0" y="0"/>
              </wp:wrapPolygon>
            </wp:wrapTight>
            <wp:docPr id="46" name="Picture 6">
              <a:extLst xmlns:a="http://schemas.openxmlformats.org/drawingml/2006/main">
                <a:ext uri="{FF2B5EF4-FFF2-40B4-BE49-F238E27FC236}">
                  <a16:creationId xmlns:a16="http://schemas.microsoft.com/office/drawing/2014/main" id="{ECAC12CC-D102-47AB-96CD-C4F0C09A23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CAC12CC-D102-47AB-96CD-C4F0C09A23B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0605" cy="1713865"/>
                    </a:xfrm>
                    <a:prstGeom prst="rect">
                      <a:avLst/>
                    </a:prstGeom>
                  </pic:spPr>
                </pic:pic>
              </a:graphicData>
            </a:graphic>
            <wp14:sizeRelH relativeFrom="margin">
              <wp14:pctWidth>0</wp14:pctWidth>
            </wp14:sizeRelH>
            <wp14:sizeRelV relativeFrom="margin">
              <wp14:pctHeight>0</wp14:pctHeight>
            </wp14:sizeRelV>
          </wp:anchor>
        </w:drawing>
      </w:r>
    </w:p>
    <w:p w14:paraId="1ADD0FD0"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7AE14E1C"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01709A8F"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2D5C529D"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4EA387F7" w14:textId="77777777"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4D9D12FD" w14:textId="77777777" w:rsidR="004566A1" w:rsidRPr="00BA5621" w:rsidRDefault="004566A1" w:rsidP="004566A1">
      <w:pPr>
        <w:pStyle w:val="BodyText"/>
        <w:spacing w:before="2"/>
        <w:jc w:val="center"/>
        <w:rPr>
          <w:rFonts w:ascii="Verdana" w:hAnsi="Verdana"/>
          <w:bCs/>
          <w:sz w:val="56"/>
          <w:szCs w:val="56"/>
        </w:rPr>
      </w:pPr>
      <w:r>
        <w:rPr>
          <w:rFonts w:ascii="Verdana" w:hAnsi="Verdana"/>
          <w:bCs/>
          <w:sz w:val="56"/>
          <w:szCs w:val="56"/>
        </w:rPr>
        <w:t xml:space="preserve">Kingsfield First </w:t>
      </w:r>
      <w:r w:rsidRPr="00BA5621">
        <w:rPr>
          <w:rFonts w:ascii="Verdana" w:hAnsi="Verdana"/>
          <w:bCs/>
          <w:sz w:val="56"/>
          <w:szCs w:val="56"/>
        </w:rPr>
        <w:t>School</w:t>
      </w:r>
    </w:p>
    <w:p w14:paraId="1DEE52FF" w14:textId="77777777" w:rsidR="004566A1" w:rsidRPr="00BA5621" w:rsidRDefault="004566A1" w:rsidP="004566A1">
      <w:pPr>
        <w:pStyle w:val="BodyText"/>
        <w:spacing w:before="2"/>
        <w:jc w:val="center"/>
        <w:rPr>
          <w:rFonts w:ascii="Verdana" w:hAnsi="Verdana"/>
          <w:bCs/>
          <w:sz w:val="56"/>
          <w:szCs w:val="56"/>
        </w:rPr>
      </w:pPr>
      <w:r>
        <w:rPr>
          <w:rFonts w:ascii="Verdana" w:hAnsi="Verdana"/>
          <w:bCs/>
          <w:sz w:val="56"/>
          <w:szCs w:val="56"/>
        </w:rPr>
        <w:t>PSHE &amp; Citizenship</w:t>
      </w:r>
      <w:r w:rsidRPr="00BA5621">
        <w:rPr>
          <w:rFonts w:ascii="Verdana" w:hAnsi="Verdana"/>
          <w:bCs/>
          <w:sz w:val="56"/>
          <w:szCs w:val="56"/>
        </w:rPr>
        <w:t xml:space="preserve"> Policy</w:t>
      </w:r>
    </w:p>
    <w:p w14:paraId="5AF2C75E" w14:textId="77777777" w:rsidR="004566A1" w:rsidRDefault="004566A1" w:rsidP="004566A1">
      <w:pPr>
        <w:pStyle w:val="BodyText"/>
        <w:spacing w:before="2"/>
        <w:jc w:val="center"/>
        <w:rPr>
          <w:rFonts w:ascii="Verdana" w:hAnsi="Verdana"/>
          <w:bCs/>
          <w:sz w:val="56"/>
          <w:szCs w:val="56"/>
        </w:rPr>
      </w:pPr>
      <w:r w:rsidRPr="00BA5621">
        <w:rPr>
          <w:rFonts w:ascii="Verdana" w:hAnsi="Verdana"/>
          <w:bCs/>
          <w:sz w:val="56"/>
          <w:szCs w:val="56"/>
        </w:rPr>
        <w:t>2026-2027</w:t>
      </w:r>
    </w:p>
    <w:p w14:paraId="2ED74CF9" w14:textId="77777777" w:rsidR="004566A1" w:rsidRDefault="004566A1" w:rsidP="004566A1">
      <w:pPr>
        <w:spacing w:before="100" w:beforeAutospacing="1" w:after="100" w:afterAutospacing="1" w:line="240" w:lineRule="auto"/>
        <w:jc w:val="center"/>
        <w:outlineLvl w:val="0"/>
        <w:rPr>
          <w:rFonts w:eastAsia="Times New Roman" w:cstheme="minorHAnsi"/>
          <w:b/>
          <w:bCs/>
          <w:kern w:val="36"/>
          <w:lang w:eastAsia="en-GB"/>
        </w:rPr>
      </w:pPr>
      <w:r>
        <w:rPr>
          <w:noProof/>
        </w:rPr>
        <w:drawing>
          <wp:anchor distT="0" distB="0" distL="114300" distR="114300" simplePos="0" relativeHeight="251660288" behindDoc="0" locked="0" layoutInCell="1" allowOverlap="1" wp14:anchorId="78893B34" wp14:editId="43B12ACF">
            <wp:simplePos x="0" y="0"/>
            <wp:positionH relativeFrom="margin">
              <wp:align>center</wp:align>
            </wp:positionH>
            <wp:positionV relativeFrom="paragraph">
              <wp:posOffset>165956</wp:posOffset>
            </wp:positionV>
            <wp:extent cx="1546528" cy="2119705"/>
            <wp:effectExtent l="0" t="0" r="0" b="0"/>
            <wp:wrapNone/>
            <wp:docPr id="1" name="Picture 1" descr="Home Page - Kingsfield First School | Biddulph | Staf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age - Kingsfield First School | Biddulph | Staffordshire"/>
                    <pic:cNvPicPr>
                      <a:picLocks noChangeAspect="1" noChangeArrowheads="1"/>
                    </pic:cNvPicPr>
                  </pic:nvPicPr>
                  <pic:blipFill rotWithShape="1">
                    <a:blip r:embed="rId11">
                      <a:extLst>
                        <a:ext uri="{28A0092B-C50C-407E-A947-70E740481C1C}">
                          <a14:useLocalDpi xmlns:a14="http://schemas.microsoft.com/office/drawing/2010/main" val="0"/>
                        </a:ext>
                      </a:extLst>
                    </a:blip>
                    <a:srcRect l="19305" t="8000" r="21564" b="10955"/>
                    <a:stretch/>
                  </pic:blipFill>
                  <pic:spPr bwMode="auto">
                    <a:xfrm>
                      <a:off x="0" y="0"/>
                      <a:ext cx="1546528" cy="2119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B0AE8C" w14:textId="77777777" w:rsidR="004566A1" w:rsidRDefault="004566A1" w:rsidP="004566A1">
      <w:pPr>
        <w:spacing w:before="100" w:beforeAutospacing="1" w:after="100" w:afterAutospacing="1" w:line="240" w:lineRule="auto"/>
        <w:outlineLvl w:val="0"/>
        <w:rPr>
          <w:rFonts w:eastAsia="Times New Roman" w:cstheme="minorHAnsi"/>
          <w:b/>
          <w:bCs/>
          <w:kern w:val="36"/>
          <w:lang w:eastAsia="en-GB"/>
        </w:rPr>
      </w:pPr>
    </w:p>
    <w:p w14:paraId="5924EC47" w14:textId="77777777" w:rsidR="004566A1" w:rsidRDefault="004566A1" w:rsidP="004566A1">
      <w:pPr>
        <w:spacing w:before="100" w:beforeAutospacing="1" w:after="100" w:afterAutospacing="1" w:line="240" w:lineRule="auto"/>
        <w:outlineLvl w:val="0"/>
        <w:rPr>
          <w:rFonts w:eastAsia="Times New Roman" w:cstheme="minorHAnsi"/>
          <w:b/>
          <w:bCs/>
          <w:kern w:val="36"/>
          <w:lang w:eastAsia="en-GB"/>
        </w:rPr>
      </w:pPr>
    </w:p>
    <w:p w14:paraId="68211C73" w14:textId="7EC416D8" w:rsidR="007C2442" w:rsidRDefault="007C2442" w:rsidP="001E2CE0">
      <w:pPr>
        <w:spacing w:before="100" w:beforeAutospacing="1" w:after="100" w:afterAutospacing="1" w:line="240" w:lineRule="auto"/>
        <w:outlineLvl w:val="0"/>
        <w:rPr>
          <w:rFonts w:eastAsia="Times New Roman" w:cstheme="minorHAnsi"/>
          <w:b/>
          <w:bCs/>
          <w:kern w:val="36"/>
          <w:lang w:eastAsia="en-GB"/>
        </w:rPr>
      </w:pPr>
    </w:p>
    <w:p w14:paraId="43AD5FE5" w14:textId="6D449EBE" w:rsidR="004566A1" w:rsidRDefault="004566A1" w:rsidP="001E2CE0">
      <w:pPr>
        <w:spacing w:before="100" w:beforeAutospacing="1" w:after="100" w:afterAutospacing="1" w:line="240" w:lineRule="auto"/>
        <w:outlineLvl w:val="0"/>
        <w:rPr>
          <w:rFonts w:eastAsia="Times New Roman" w:cstheme="minorHAnsi"/>
          <w:b/>
          <w:bCs/>
          <w:kern w:val="36"/>
          <w:lang w:eastAsia="en-GB"/>
        </w:rPr>
      </w:pPr>
    </w:p>
    <w:p w14:paraId="7C8AD4F5" w14:textId="7518B79B" w:rsidR="004566A1" w:rsidRDefault="004566A1" w:rsidP="001E2CE0">
      <w:pPr>
        <w:spacing w:before="100" w:beforeAutospacing="1" w:after="100" w:afterAutospacing="1" w:line="240" w:lineRule="auto"/>
        <w:outlineLvl w:val="0"/>
        <w:rPr>
          <w:rFonts w:eastAsia="Times New Roman" w:cstheme="minorHAnsi"/>
          <w:b/>
          <w:bCs/>
          <w:kern w:val="36"/>
          <w:lang w:eastAsia="en-GB"/>
        </w:rPr>
      </w:pPr>
    </w:p>
    <w:p w14:paraId="5048B835" w14:textId="77777777" w:rsidR="004566A1" w:rsidRDefault="004566A1" w:rsidP="001E2CE0">
      <w:pPr>
        <w:spacing w:before="100" w:beforeAutospacing="1" w:after="100" w:afterAutospacing="1" w:line="240" w:lineRule="auto"/>
        <w:outlineLvl w:val="0"/>
        <w:rPr>
          <w:rFonts w:eastAsia="Times New Roman" w:cstheme="minorHAnsi"/>
          <w:b/>
          <w:bCs/>
          <w:kern w:val="36"/>
          <w:lang w:eastAsia="en-GB"/>
        </w:rPr>
      </w:pPr>
    </w:p>
    <w:p w14:paraId="56CBB199" w14:textId="78820BD3" w:rsidR="007C2442" w:rsidRDefault="007C2442" w:rsidP="001E2CE0">
      <w:pPr>
        <w:spacing w:before="100" w:beforeAutospacing="1" w:after="100" w:afterAutospacing="1" w:line="240" w:lineRule="auto"/>
        <w:outlineLvl w:val="0"/>
        <w:rPr>
          <w:rFonts w:eastAsia="Times New Roman" w:cstheme="minorHAnsi"/>
          <w:b/>
          <w:bCs/>
          <w:kern w:val="36"/>
          <w:lang w:eastAsia="en-GB"/>
        </w:rPr>
      </w:pPr>
      <w:r>
        <w:rPr>
          <w:rFonts w:ascii="Verdana" w:hAnsi="Verdana" w:cs="Arial"/>
          <w:b/>
          <w:bCs/>
          <w:noProof/>
          <w:color w:val="FF0000"/>
          <w:sz w:val="36"/>
          <w:szCs w:val="36"/>
        </w:rPr>
        <mc:AlternateContent>
          <mc:Choice Requires="wpg">
            <w:drawing>
              <wp:inline distT="0" distB="0" distL="0" distR="0" wp14:anchorId="300C8714" wp14:editId="4164155B">
                <wp:extent cx="6233160" cy="2146935"/>
                <wp:effectExtent l="0" t="0" r="15240" b="2476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2146935"/>
                          <a:chOff x="0" y="0"/>
                          <a:chExt cx="9874" cy="3074"/>
                        </a:xfrm>
                      </wpg:grpSpPr>
                      <wps:wsp>
                        <wps:cNvPr id="5"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0"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1"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2"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3"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6"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8"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35"/>
                        <wps:cNvSpPr txBox="1">
                          <a:spLocks noChangeArrowheads="1"/>
                        </wps:cNvSpPr>
                        <wps:spPr bwMode="auto">
                          <a:xfrm>
                            <a:off x="5157" y="2758"/>
                            <a:ext cx="3093"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C9863" w14:textId="77777777" w:rsidR="007C2442" w:rsidRPr="00786656" w:rsidRDefault="007C2442" w:rsidP="007C2442">
                              <w:pPr>
                                <w:rPr>
                                  <w:rFonts w:ascii="Lucida Bright"/>
                                  <w:i/>
                                </w:rPr>
                              </w:pPr>
                              <w:r>
                                <w:rPr>
                                  <w:rFonts w:ascii="Lucida Bright"/>
                                  <w:i/>
                                </w:rPr>
                                <w:t>May 2027</w:t>
                              </w:r>
                            </w:p>
                          </w:txbxContent>
                        </wps:txbx>
                        <wps:bodyPr rot="0" vert="horz" wrap="square" lIns="0" tIns="0" rIns="0" bIns="0" anchor="t" anchorCtr="0" upright="1">
                          <a:noAutofit/>
                        </wps:bodyPr>
                      </wps:wsp>
                      <wps:wsp>
                        <wps:cNvPr id="38" name="Text Box 36"/>
                        <wps:cNvSpPr txBox="1">
                          <a:spLocks noChangeArrowheads="1"/>
                        </wps:cNvSpPr>
                        <wps:spPr bwMode="auto">
                          <a:xfrm>
                            <a:off x="117" y="2758"/>
                            <a:ext cx="4154"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B274B" w14:textId="77777777" w:rsidR="007C2442" w:rsidRDefault="007C2442" w:rsidP="007C2442">
                              <w:pPr>
                                <w:rPr>
                                  <w:rFonts w:ascii="Lucida Bright"/>
                                  <w:i/>
                                </w:rPr>
                              </w:pPr>
                              <w:r>
                                <w:rPr>
                                  <w:rFonts w:ascii="Lucida Bright"/>
                                  <w:i/>
                                </w:rPr>
                                <w:t>To be reviewed:</w:t>
                              </w:r>
                            </w:p>
                          </w:txbxContent>
                        </wps:txbx>
                        <wps:bodyPr rot="0" vert="horz" wrap="square" lIns="0" tIns="0" rIns="0" bIns="0" anchor="t" anchorCtr="0" upright="1">
                          <a:noAutofit/>
                        </wps:bodyPr>
                      </wps:wsp>
                      <wps:wsp>
                        <wps:cNvPr id="39" name="Text Box 37"/>
                        <wps:cNvSpPr txBox="1">
                          <a:spLocks noChangeArrowheads="1"/>
                        </wps:cNvSpPr>
                        <wps:spPr bwMode="auto">
                          <a:xfrm>
                            <a:off x="5156" y="2289"/>
                            <a:ext cx="13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B1BCE" w14:textId="77777777" w:rsidR="007C2442" w:rsidRDefault="007C2442" w:rsidP="007C2442">
                              <w:pPr>
                                <w:spacing w:line="235" w:lineRule="exact"/>
                                <w:rPr>
                                  <w:rFonts w:ascii="Lucida Bright"/>
                                  <w:i/>
                                  <w:sz w:val="20"/>
                                </w:rPr>
                              </w:pPr>
                            </w:p>
                          </w:txbxContent>
                        </wps:txbx>
                        <wps:bodyPr rot="0" vert="horz" wrap="square" lIns="0" tIns="0" rIns="0" bIns="0" anchor="t" anchorCtr="0" upright="1">
                          <a:noAutofit/>
                        </wps:bodyPr>
                      </wps:wsp>
                      <wps:wsp>
                        <wps:cNvPr id="40" name="Text Box 38"/>
                        <wps:cNvSpPr txBox="1">
                          <a:spLocks noChangeArrowheads="1"/>
                        </wps:cNvSpPr>
                        <wps:spPr bwMode="auto">
                          <a:xfrm>
                            <a:off x="672" y="2344"/>
                            <a:ext cx="790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86F48" w14:textId="77777777" w:rsidR="007C2442" w:rsidRDefault="007C2442" w:rsidP="007C2442">
                              <w:pPr>
                                <w:spacing w:line="235" w:lineRule="exact"/>
                                <w:rPr>
                                  <w:rFonts w:ascii="Lucida Bright"/>
                                  <w:i/>
                                  <w:sz w:val="20"/>
                                </w:rPr>
                              </w:pPr>
                              <w:r>
                                <w:rPr>
                                  <w:rFonts w:ascii="Lucida Bright"/>
                                  <w:i/>
                                  <w:sz w:val="20"/>
                                </w:rPr>
                                <w:t>Agreed and ratified by the Local Advisory Board on:  11.05.26</w:t>
                              </w:r>
                            </w:p>
                          </w:txbxContent>
                        </wps:txbx>
                        <wps:bodyPr rot="0" vert="horz" wrap="square" lIns="0" tIns="0" rIns="0" bIns="0" anchor="t" anchorCtr="0" upright="1">
                          <a:noAutofit/>
                        </wps:bodyPr>
                      </wps:wsp>
                      <wps:wsp>
                        <wps:cNvPr id="41" name="Text Box 39"/>
                        <wps:cNvSpPr txBox="1">
                          <a:spLocks noChangeArrowheads="1"/>
                        </wps:cNvSpPr>
                        <wps:spPr bwMode="auto">
                          <a:xfrm>
                            <a:off x="4069" y="1726"/>
                            <a:ext cx="550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88ED9" w14:textId="5EC77A81" w:rsidR="007C2442" w:rsidRDefault="007C2442" w:rsidP="007C2442">
                              <w:pPr>
                                <w:rPr>
                                  <w:rFonts w:ascii="Lucida Bright"/>
                                  <w:i/>
                                </w:rPr>
                              </w:pPr>
                              <w:r>
                                <w:rPr>
                                  <w:rFonts w:ascii="Lucida Bright"/>
                                  <w:i/>
                                </w:rPr>
                                <w:t>Head of School</w:t>
                              </w:r>
                              <w:r>
                                <w:rPr>
                                  <w:rFonts w:ascii="Lucida Bright"/>
                                  <w:i/>
                                </w:rPr>
                                <w:t>–</w:t>
                              </w:r>
                              <w:r>
                                <w:rPr>
                                  <w:rFonts w:ascii="Lucida Bright"/>
                                  <w:i/>
                                </w:rPr>
                                <w:t xml:space="preserve"> </w:t>
                              </w:r>
                              <w:r w:rsidR="004566A1">
                                <w:rPr>
                                  <w:rFonts w:ascii="Lucida Bright"/>
                                  <w:i/>
                                </w:rPr>
                                <w:t>Carolyn Hodson</w:t>
                              </w:r>
                            </w:p>
                          </w:txbxContent>
                        </wps:txbx>
                        <wps:bodyPr rot="0" vert="horz" wrap="square" lIns="0" tIns="0" rIns="0" bIns="0" anchor="t" anchorCtr="0" upright="1">
                          <a:noAutofit/>
                        </wps:bodyPr>
                      </wps:wsp>
                      <wps:wsp>
                        <wps:cNvPr id="42"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2B561" w14:textId="77777777" w:rsidR="007C2442" w:rsidRDefault="007C2442" w:rsidP="007C2442">
                              <w:pPr>
                                <w:rPr>
                                  <w:rFonts w:ascii="Lucida Bright"/>
                                  <w:i/>
                                </w:rPr>
                              </w:pPr>
                              <w:r>
                                <w:rPr>
                                  <w:rFonts w:ascii="Lucida Bright"/>
                                  <w:i/>
                                </w:rPr>
                                <w:t>Responsible Officer:</w:t>
                              </w:r>
                            </w:p>
                          </w:txbxContent>
                        </wps:txbx>
                        <wps:bodyPr rot="0" vert="horz" wrap="square" lIns="0" tIns="0" rIns="0" bIns="0" anchor="t" anchorCtr="0" upright="1">
                          <a:noAutofit/>
                        </wps:bodyPr>
                      </wps:wsp>
                      <wps:wsp>
                        <wps:cNvPr id="43" name="Text Box 41"/>
                        <wps:cNvSpPr txBox="1">
                          <a:spLocks noChangeArrowheads="1"/>
                        </wps:cNvSpPr>
                        <wps:spPr bwMode="auto">
                          <a:xfrm>
                            <a:off x="5156" y="1048"/>
                            <a:ext cx="4209" cy="3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74B6B" w14:textId="112C35F3" w:rsidR="007C2442" w:rsidRPr="00CA4DAA" w:rsidRDefault="007C2442" w:rsidP="007C2442">
                              <w:pPr>
                                <w:rPr>
                                  <w:rFonts w:ascii="Lucida Bright"/>
                                  <w:i/>
                                </w:rPr>
                              </w:pPr>
                              <w:r>
                                <w:rPr>
                                  <w:rFonts w:ascii="Lucida Bright"/>
                                  <w:i/>
                                </w:rPr>
                                <w:t>Mr</w:t>
                              </w:r>
                              <w:r w:rsidR="00141706">
                                <w:rPr>
                                  <w:rFonts w:ascii="Lucida Bright"/>
                                  <w:i/>
                                </w:rPr>
                                <w:t xml:space="preserve"> C Clulow</w:t>
                              </w:r>
                            </w:p>
                          </w:txbxContent>
                        </wps:txbx>
                        <wps:bodyPr rot="0" vert="horz" wrap="square" lIns="0" tIns="0" rIns="0" bIns="0" anchor="t" anchorCtr="0" upright="1">
                          <a:noAutofit/>
                        </wps:bodyPr>
                      </wps:wsp>
                      <wps:wsp>
                        <wps:cNvPr id="44" name="Text Box 42"/>
                        <wps:cNvSpPr txBox="1">
                          <a:spLocks noChangeArrowheads="1"/>
                        </wps:cNvSpPr>
                        <wps:spPr bwMode="auto">
                          <a:xfrm>
                            <a:off x="117" y="1077"/>
                            <a:ext cx="4602"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BD17C" w14:textId="77777777" w:rsidR="007C2442" w:rsidRDefault="007C2442" w:rsidP="007C2442">
                              <w:pPr>
                                <w:rPr>
                                  <w:rFonts w:ascii="Lucida Bright"/>
                                  <w:i/>
                                </w:rPr>
                              </w:pPr>
                              <w:r>
                                <w:rPr>
                                  <w:rFonts w:ascii="Lucida Bright"/>
                                  <w:i/>
                                </w:rPr>
                                <w:t>Chair of Local Advisory Board:</w:t>
                              </w:r>
                            </w:p>
                          </w:txbxContent>
                        </wps:txbx>
                        <wps:bodyPr rot="0" vert="horz" wrap="square" lIns="0" tIns="0" rIns="0" bIns="0" anchor="t" anchorCtr="0" upright="1">
                          <a:noAutofit/>
                        </wps:bodyPr>
                      </wps:wsp>
                      <wps:wsp>
                        <wps:cNvPr id="45" name="Text Box 43"/>
                        <wps:cNvSpPr txBox="1">
                          <a:spLocks noChangeArrowheads="1"/>
                        </wps:cNvSpPr>
                        <wps:spPr bwMode="auto">
                          <a:xfrm>
                            <a:off x="117" y="31"/>
                            <a:ext cx="9660" cy="1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1D059" w14:textId="77777777" w:rsidR="004566A1" w:rsidRPr="00BC30EF" w:rsidRDefault="004566A1" w:rsidP="004566A1">
                              <w:pPr>
                                <w:spacing w:line="235" w:lineRule="auto"/>
                                <w:rPr>
                                  <w:rFonts w:ascii="Century"/>
                                </w:rPr>
                              </w:pPr>
                              <w:r>
                                <w:rPr>
                                  <w:rFonts w:ascii="Century"/>
                                  <w:w w:val="110"/>
                                </w:rPr>
                                <w:t>The PSHE &amp; Citizenship Policy in respect of Kingsfield First School has been consulted upon with all staff and ratified in the Summer 1 LAB Meeting</w:t>
                              </w:r>
                            </w:p>
                            <w:p w14:paraId="33E09B83" w14:textId="0A938BAB" w:rsidR="007C2442" w:rsidRPr="00BC30EF" w:rsidRDefault="007C2442" w:rsidP="007C2442">
                              <w:pPr>
                                <w:spacing w:line="235" w:lineRule="auto"/>
                                <w:rPr>
                                  <w:rFonts w:ascii="Century"/>
                                </w:rPr>
                              </w:pPr>
                            </w:p>
                          </w:txbxContent>
                        </wps:txbx>
                        <wps:bodyPr rot="0" vert="horz" wrap="square" lIns="0" tIns="0" rIns="0" bIns="0" anchor="t" anchorCtr="0" upright="1">
                          <a:noAutofit/>
                        </wps:bodyPr>
                      </wps:wsp>
                    </wpg:wgp>
                  </a:graphicData>
                </a:graphic>
              </wp:inline>
            </w:drawing>
          </mc:Choice>
          <mc:Fallback>
            <w:pict>
              <v:group w14:anchorId="300C8714" id="Group 3" o:spid="_x0000_s1026" style="width:490.8pt;height:169.05pt;mso-position-horizontal-relative:char;mso-position-vertical-relative:line" coordsize="9874,3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LDR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Qyy8ygJ4/AAAA//8DAFBLAQItABQABgAIAAAAIQDb4fbL7gAAAIUBAAATAAAAAAAAAAAA&#10;AAAAAAAAAABbQ29udGVudF9UeXBlc10ueG1sUEsBAi0AFAAGAAgAAAAhAFr0LFu/AAAAFQEAAAsA&#10;AAAAAAAAAAAAAAAAHwEAAF9yZWxzLy5yZWxzUEsBAi0AFAAGAAgAAAAhALqosNH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i6mwgAAANsAAAAPAAAAZHJzL2Rvd25yZXYueG1sRE9La8JA&#10;EL4L/Q/LCL3pxhZ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BKei6mwgAAANsAAAAPAAAA&#10;AAAAAAAAAAAAAAcCAABkcnMvZG93bnJldi54bWxQSwUGAAAAAAMAAwC3AAAA9gI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bSwgAAANsAAAAPAAAAZHJzL2Rvd25yZXYueG1sRE9La8JA&#10;EL4L/Q/LCL3pxlJC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DFk7bSwgAAANsAAAAPAAAA&#10;AAAAAAAAAAAAAAcCAABkcnMvZG93bnJldi54bWxQSwUGAAAAAAMAAwC3AAAA9gI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uQbxAAAANsAAAAPAAAAZHJzL2Rvd25yZXYueG1sRI9Ba8JA&#10;FITvgv9heUJvutFC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IQW5BvEAAAA2wAAAA8A&#10;AAAAAAAAAAAAAAAABwIAAGRycy9kb3ducmV2LnhtbFBLBQYAAAAAAwADALcAAAD4Ag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vxAAAANsAAAAPAAAAZHJzL2Rvd25yZXYueG1sRI9Ba8JA&#10;FITvgv9heUJvulFK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Av/fG/EAAAA2wAAAA8A&#10;AAAAAAAAAAAAAAAABwIAAGRycy9kb3ducmV2LnhtbFBLBQYAAAAAAwADALcAAAD4Ag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9ddxAAAANsAAAAPAAAAZHJzL2Rvd25yZXYueG1sRI9Ba8JA&#10;FITvgv9heUJvutFC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G6D113EAAAA2wAAAA8A&#10;AAAAAAAAAAAAAAAABwIAAGRycy9kb3ducmV2LnhtbFBLBQYAAAAAAwADALcAAAD4Ag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NFewwAAANsAAAAPAAAAZHJzL2Rvd25yZXYueG1sRI9Pi8Iw&#10;FMTvgt8hPGFvmroL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EbjRXsMAAADbAAAADwAA&#10;AAAAAAAAAAAAAAAHAgAAZHJzL2Rvd25yZXYueG1sUEsFBgAAAAADAAMAtwAAAPcCAAAAAA==&#10;" strokeweight=".16917mm"/>
                <v:shapetype id="_x0000_t202" coordsize="21600,21600" o:spt="202" path="m,l,21600r21600,l21600,xe">
                  <v:stroke joinstyle="miter"/>
                  <v:path gradientshapeok="t" o:connecttype="rect"/>
                </v:shapetype>
                <v:shape id="Text Box 35" o:spid="_x0000_s1059" type="#_x0000_t202" style="position:absolute;left:5157;top:2758;width:3093;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87C9863" w14:textId="77777777" w:rsidR="007C2442" w:rsidRPr="00786656" w:rsidRDefault="007C2442" w:rsidP="007C2442">
                        <w:pPr>
                          <w:rPr>
                            <w:rFonts w:ascii="Lucida Bright"/>
                            <w:i/>
                          </w:rPr>
                        </w:pPr>
                        <w:r>
                          <w:rPr>
                            <w:rFonts w:ascii="Lucida Bright"/>
                            <w:i/>
                          </w:rPr>
                          <w:t>May 2027</w:t>
                        </w:r>
                      </w:p>
                    </w:txbxContent>
                  </v:textbox>
                </v:shape>
                <v:shape id="Text Box 36" o:spid="_x0000_s1060" type="#_x0000_t202" style="position:absolute;left:117;top:2758;width:4154;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7AB274B" w14:textId="77777777" w:rsidR="007C2442" w:rsidRDefault="007C2442" w:rsidP="007C2442">
                        <w:pPr>
                          <w:rPr>
                            <w:rFonts w:ascii="Lucida Bright"/>
                            <w:i/>
                          </w:rPr>
                        </w:pPr>
                        <w:r>
                          <w:rPr>
                            <w:rFonts w:ascii="Lucida Bright"/>
                            <w:i/>
                          </w:rPr>
                          <w:t>To be reviewed:</w:t>
                        </w:r>
                      </w:p>
                    </w:txbxContent>
                  </v:textbox>
                </v:shape>
                <v:shape id="Text Box 37" o:spid="_x0000_s1061" type="#_x0000_t202" style="position:absolute;left:5156;top:2289;width:13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00B1BCE" w14:textId="77777777" w:rsidR="007C2442" w:rsidRDefault="007C2442" w:rsidP="007C2442">
                        <w:pPr>
                          <w:spacing w:line="235" w:lineRule="exact"/>
                          <w:rPr>
                            <w:rFonts w:ascii="Lucida Bright"/>
                            <w:i/>
                            <w:sz w:val="20"/>
                          </w:rPr>
                        </w:pPr>
                      </w:p>
                    </w:txbxContent>
                  </v:textbox>
                </v:shape>
                <v:shape id="Text Box 38" o:spid="_x0000_s1062" type="#_x0000_t202" style="position:absolute;left:672;top:2344;width:7903;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4B86F48" w14:textId="77777777" w:rsidR="007C2442" w:rsidRDefault="007C2442" w:rsidP="007C2442">
                        <w:pPr>
                          <w:spacing w:line="235" w:lineRule="exact"/>
                          <w:rPr>
                            <w:rFonts w:ascii="Lucida Bright"/>
                            <w:i/>
                            <w:sz w:val="20"/>
                          </w:rPr>
                        </w:pPr>
                        <w:r>
                          <w:rPr>
                            <w:rFonts w:ascii="Lucida Bright"/>
                            <w:i/>
                            <w:sz w:val="20"/>
                          </w:rPr>
                          <w:t>Agreed and ratified by the Local Advisory Board on:  11.05.26</w:t>
                        </w:r>
                      </w:p>
                    </w:txbxContent>
                  </v:textbox>
                </v:shape>
                <v:shape id="Text Box 39" o:spid="_x0000_s1063" type="#_x0000_t202" style="position:absolute;left:4069;top:1726;width:550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16C88ED9" w14:textId="5EC77A81" w:rsidR="007C2442" w:rsidRDefault="007C2442" w:rsidP="007C2442">
                        <w:pPr>
                          <w:rPr>
                            <w:rFonts w:ascii="Lucida Bright"/>
                            <w:i/>
                          </w:rPr>
                        </w:pPr>
                        <w:r>
                          <w:rPr>
                            <w:rFonts w:ascii="Lucida Bright"/>
                            <w:i/>
                          </w:rPr>
                          <w:t>Head of School</w:t>
                        </w:r>
                        <w:r>
                          <w:rPr>
                            <w:rFonts w:ascii="Lucida Bright"/>
                            <w:i/>
                          </w:rPr>
                          <w:t>–</w:t>
                        </w:r>
                        <w:r>
                          <w:rPr>
                            <w:rFonts w:ascii="Lucida Bright"/>
                            <w:i/>
                          </w:rPr>
                          <w:t xml:space="preserve"> </w:t>
                        </w:r>
                        <w:r w:rsidR="004566A1">
                          <w:rPr>
                            <w:rFonts w:ascii="Lucida Bright"/>
                            <w:i/>
                          </w:rPr>
                          <w:t>Carolyn Hodson</w:t>
                        </w: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1AB2B561" w14:textId="77777777" w:rsidR="007C2442" w:rsidRDefault="007C2442" w:rsidP="007C2442">
                        <w:pPr>
                          <w:rPr>
                            <w:rFonts w:ascii="Lucida Bright"/>
                            <w:i/>
                          </w:rPr>
                        </w:pPr>
                        <w:r>
                          <w:rPr>
                            <w:rFonts w:ascii="Lucida Bright"/>
                            <w:i/>
                          </w:rPr>
                          <w:t>Responsible Officer:</w:t>
                        </w:r>
                      </w:p>
                    </w:txbxContent>
                  </v:textbox>
                </v:shape>
                <v:shape id="Text Box 41" o:spid="_x0000_s1065" type="#_x0000_t202" style="position:absolute;left:5156;top:1048;width:4209;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F874B6B" w14:textId="112C35F3" w:rsidR="007C2442" w:rsidRPr="00CA4DAA" w:rsidRDefault="007C2442" w:rsidP="007C2442">
                        <w:pPr>
                          <w:rPr>
                            <w:rFonts w:ascii="Lucida Bright"/>
                            <w:i/>
                          </w:rPr>
                        </w:pPr>
                        <w:r>
                          <w:rPr>
                            <w:rFonts w:ascii="Lucida Bright"/>
                            <w:i/>
                          </w:rPr>
                          <w:t>Mr</w:t>
                        </w:r>
                        <w:r w:rsidR="00141706">
                          <w:rPr>
                            <w:rFonts w:ascii="Lucida Bright"/>
                            <w:i/>
                          </w:rPr>
                          <w:t xml:space="preserve"> C Clulow</w:t>
                        </w:r>
                      </w:p>
                    </w:txbxContent>
                  </v:textbox>
                </v:shape>
                <v:shape id="Text Box 42" o:spid="_x0000_s1066" type="#_x0000_t202" style="position:absolute;left:117;top:1077;width:460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9DBD17C" w14:textId="77777777" w:rsidR="007C2442" w:rsidRDefault="007C2442" w:rsidP="007C2442">
                        <w:pPr>
                          <w:rPr>
                            <w:rFonts w:ascii="Lucida Bright"/>
                            <w:i/>
                          </w:rPr>
                        </w:pPr>
                        <w:r>
                          <w:rPr>
                            <w:rFonts w:ascii="Lucida Bright"/>
                            <w:i/>
                          </w:rPr>
                          <w:t>Chair of Local Advisory Board:</w:t>
                        </w:r>
                      </w:p>
                    </w:txbxContent>
                  </v:textbox>
                </v:shape>
                <v:shape id="Text Box 43" o:spid="_x0000_s1067" type="#_x0000_t202" style="position:absolute;left:117;top:31;width:9660;height:1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961D059" w14:textId="77777777" w:rsidR="004566A1" w:rsidRPr="00BC30EF" w:rsidRDefault="004566A1" w:rsidP="004566A1">
                        <w:pPr>
                          <w:spacing w:line="235" w:lineRule="auto"/>
                          <w:rPr>
                            <w:rFonts w:ascii="Century"/>
                          </w:rPr>
                        </w:pPr>
                        <w:r>
                          <w:rPr>
                            <w:rFonts w:ascii="Century"/>
                            <w:w w:val="110"/>
                          </w:rPr>
                          <w:t>The PSHE &amp; Citizenship Policy in respect of Kingsfield First School has been consulted upon with all staff and ratified in the Summer 1 LAB Meeting</w:t>
                        </w:r>
                      </w:p>
                      <w:p w14:paraId="33E09B83" w14:textId="0A938BAB" w:rsidR="007C2442" w:rsidRPr="00BC30EF" w:rsidRDefault="007C2442" w:rsidP="007C2442">
                        <w:pPr>
                          <w:spacing w:line="235" w:lineRule="auto"/>
                          <w:rPr>
                            <w:rFonts w:ascii="Century"/>
                          </w:rPr>
                        </w:pPr>
                      </w:p>
                    </w:txbxContent>
                  </v:textbox>
                </v:shape>
                <w10:anchorlock/>
              </v:group>
            </w:pict>
          </mc:Fallback>
        </mc:AlternateContent>
      </w:r>
    </w:p>
    <w:p w14:paraId="5F46A7E7" w14:textId="23432FB5"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lastRenderedPageBreak/>
        <w:t>Introduction</w:t>
      </w:r>
    </w:p>
    <w:p w14:paraId="34A43F75" w14:textId="1BBDBC64"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Personal, Social, Health Education and Citizenship (PSHE and Citizenship) Policy outlines the school's approach to delivering a statutory</w:t>
      </w:r>
      <w:r w:rsidRPr="001E2CE0">
        <w:rPr>
          <w:rFonts w:eastAsia="Times New Roman" w:cstheme="minorHAnsi"/>
          <w:lang w:eastAsia="en-GB"/>
        </w:rPr>
        <w:noBreakHyphen/>
        <w:t xml:space="preserve">compliant, inclusive, progressive PSHE and Citizenship curriculum. It incorporates the full content of the </w:t>
      </w:r>
      <w:r w:rsidRPr="001E2CE0">
        <w:rPr>
          <w:rFonts w:eastAsia="Times New Roman" w:cstheme="minorHAnsi"/>
          <w:b/>
          <w:bCs/>
          <w:lang w:eastAsia="en-GB"/>
        </w:rPr>
        <w:t>3D PSHE and Citizenship</w:t>
      </w:r>
      <w:r w:rsidRPr="001E2CE0">
        <w:rPr>
          <w:rFonts w:eastAsia="Times New Roman" w:cstheme="minorHAnsi"/>
          <w:lang w:eastAsia="en-GB"/>
        </w:rPr>
        <w:t xml:space="preserve"> programme and aligns with:</w:t>
      </w:r>
    </w:p>
    <w:p w14:paraId="58F1132E" w14:textId="77777777" w:rsidR="006E3B71" w:rsidRPr="001E2CE0" w:rsidRDefault="006E3B71" w:rsidP="001E2CE0">
      <w:pPr>
        <w:spacing w:after="0" w:line="240" w:lineRule="auto"/>
        <w:rPr>
          <w:rFonts w:eastAsia="Times New Roman" w:cstheme="minorHAnsi"/>
          <w:lang w:eastAsia="en-GB"/>
        </w:rPr>
      </w:pPr>
    </w:p>
    <w:p w14:paraId="1C232C9E"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DfE Statutory Guidance 2019 (updated 2025 for 2026 implementation)</w:t>
      </w:r>
    </w:p>
    <w:p w14:paraId="0C737D52"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PSHE Association Programme of Study</w:t>
      </w:r>
    </w:p>
    <w:p w14:paraId="459B770C"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Education for a Connected World (UKCIS)</w:t>
      </w:r>
    </w:p>
    <w:p w14:paraId="7832F367"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55B0B3C6"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Keeping Children Safe in Education (KCSIE)</w:t>
      </w:r>
    </w:p>
    <w:p w14:paraId="76ED886B" w14:textId="77777777" w:rsidR="001E2CE0" w:rsidRPr="001E2CE0" w:rsidRDefault="001E2CE0" w:rsidP="001E2CE0">
      <w:pPr>
        <w:numPr>
          <w:ilvl w:val="0"/>
          <w:numId w:val="1"/>
        </w:numPr>
        <w:spacing w:after="0" w:line="240" w:lineRule="auto"/>
        <w:rPr>
          <w:rFonts w:eastAsia="Times New Roman" w:cstheme="minorHAnsi"/>
          <w:lang w:eastAsia="en-GB"/>
        </w:rPr>
      </w:pPr>
      <w:r w:rsidRPr="001E2CE0">
        <w:rPr>
          <w:rFonts w:eastAsia="Times New Roman" w:cstheme="minorHAnsi"/>
          <w:lang w:eastAsia="en-GB"/>
        </w:rPr>
        <w:t>Ofsted 2026 expectations</w:t>
      </w:r>
    </w:p>
    <w:p w14:paraId="31E0E4FE" w14:textId="77777777" w:rsidR="006E3B71" w:rsidRDefault="006E3B71" w:rsidP="001E2CE0">
      <w:pPr>
        <w:spacing w:after="0" w:line="240" w:lineRule="auto"/>
        <w:rPr>
          <w:rFonts w:eastAsia="Times New Roman" w:cstheme="minorHAnsi"/>
          <w:lang w:eastAsia="en-GB"/>
        </w:rPr>
      </w:pPr>
    </w:p>
    <w:p w14:paraId="7B4C86E3" w14:textId="0F66D5E4"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 a primary school</w:t>
      </w:r>
      <w:r w:rsidR="006E3B71">
        <w:rPr>
          <w:rFonts w:eastAsia="Times New Roman" w:cstheme="minorHAnsi"/>
          <w:lang w:eastAsia="en-GB"/>
        </w:rPr>
        <w:t xml:space="preserve"> </w:t>
      </w:r>
      <w:r w:rsidRPr="001E2CE0">
        <w:rPr>
          <w:rFonts w:eastAsia="Times New Roman" w:cstheme="minorHAnsi"/>
          <w:b/>
          <w:bCs/>
          <w:lang w:eastAsia="en-GB"/>
        </w:rPr>
        <w:t>Sex Education is</w:t>
      </w:r>
      <w:r w:rsidRPr="001E2CE0">
        <w:rPr>
          <w:rFonts w:eastAsia="Times New Roman" w:cstheme="minorHAnsi"/>
          <w:lang w:eastAsia="en-GB"/>
        </w:rPr>
        <w:t xml:space="preserve"> </w:t>
      </w:r>
      <w:r w:rsidRPr="001E2CE0">
        <w:rPr>
          <w:rFonts w:eastAsia="Times New Roman" w:cstheme="minorHAnsi"/>
          <w:b/>
          <w:bCs/>
          <w:i/>
          <w:iCs/>
          <w:lang w:eastAsia="en-GB"/>
        </w:rPr>
        <w:t>not</w:t>
      </w:r>
      <w:r w:rsidRPr="001E2CE0">
        <w:rPr>
          <w:rFonts w:eastAsia="Times New Roman" w:cstheme="minorHAnsi"/>
          <w:lang w:eastAsia="en-GB"/>
        </w:rPr>
        <w:t xml:space="preserve"> </w:t>
      </w:r>
      <w:r w:rsidRPr="001E2CE0">
        <w:rPr>
          <w:rFonts w:eastAsia="Times New Roman" w:cstheme="minorHAnsi"/>
          <w:b/>
          <w:bCs/>
          <w:lang w:eastAsia="en-GB"/>
        </w:rPr>
        <w:t>taught</w:t>
      </w:r>
      <w:r w:rsidRPr="001E2CE0">
        <w:rPr>
          <w:rFonts w:eastAsia="Times New Roman" w:cstheme="minorHAnsi"/>
          <w:lang w:eastAsia="en-GB"/>
        </w:rPr>
        <w:t>, except for statutory content in National Curriculum Science.</w:t>
      </w:r>
    </w:p>
    <w:p w14:paraId="41DFB7B0" w14:textId="18ABCEEF" w:rsidR="001E2CE0" w:rsidRPr="001E2CE0" w:rsidRDefault="001E2CE0" w:rsidP="001E2CE0">
      <w:pPr>
        <w:spacing w:after="0" w:line="240" w:lineRule="auto"/>
        <w:rPr>
          <w:rFonts w:eastAsia="Times New Roman" w:cstheme="minorHAnsi"/>
          <w:lang w:eastAsia="en-GB"/>
        </w:rPr>
      </w:pPr>
    </w:p>
    <w:p w14:paraId="3E96B347" w14:textId="761F6CF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Our Intent</w:t>
      </w:r>
    </w:p>
    <w:p w14:paraId="36688A8D" w14:textId="2EA544F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school is a vibrant, inclusive learning community. Through PSHE and Citizenship we:</w:t>
      </w:r>
    </w:p>
    <w:p w14:paraId="15544301" w14:textId="77777777" w:rsidR="006E3B71" w:rsidRPr="001E2CE0" w:rsidRDefault="006E3B71" w:rsidP="001E2CE0">
      <w:pPr>
        <w:spacing w:after="0" w:line="240" w:lineRule="auto"/>
        <w:rPr>
          <w:rFonts w:eastAsia="Times New Roman" w:cstheme="minorHAnsi"/>
          <w:lang w:eastAsia="en-GB"/>
        </w:rPr>
      </w:pPr>
    </w:p>
    <w:p w14:paraId="6398224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Celebrate individuality and diversity.</w:t>
      </w:r>
    </w:p>
    <w:p w14:paraId="5E68F76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Develop emotional literacy, confidence, resilience and independence.</w:t>
      </w:r>
    </w:p>
    <w:p w14:paraId="7BE922C8"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Promote healthy lifestyles and mental wellbeing.</w:t>
      </w:r>
    </w:p>
    <w:p w14:paraId="39E83B1B"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Equip children with knowledge and skills to stay safe—offline, online, and in the community.</w:t>
      </w:r>
    </w:p>
    <w:p w14:paraId="1D305CBE" w14:textId="77777777" w:rsidR="001E2CE0" w:rsidRP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Teach respect, empathy, kindness and responsibility.</w:t>
      </w:r>
    </w:p>
    <w:p w14:paraId="6362A802" w14:textId="05F810DC" w:rsidR="001E2CE0" w:rsidRDefault="001E2CE0" w:rsidP="001E2CE0">
      <w:pPr>
        <w:numPr>
          <w:ilvl w:val="0"/>
          <w:numId w:val="2"/>
        </w:numPr>
        <w:spacing w:after="0" w:line="240" w:lineRule="auto"/>
        <w:rPr>
          <w:rFonts w:eastAsia="Times New Roman" w:cstheme="minorHAnsi"/>
          <w:lang w:eastAsia="en-GB"/>
        </w:rPr>
      </w:pPr>
      <w:r w:rsidRPr="001E2CE0">
        <w:rPr>
          <w:rFonts w:eastAsia="Times New Roman" w:cstheme="minorHAnsi"/>
          <w:lang w:eastAsia="en-GB"/>
        </w:rPr>
        <w:t>Prepare pupils for their future roles as confident, responsible, active citizens.</w:t>
      </w:r>
    </w:p>
    <w:p w14:paraId="18AB7A5A" w14:textId="77777777" w:rsidR="001E2CE0" w:rsidRPr="001E2CE0" w:rsidRDefault="001E2CE0" w:rsidP="001E2CE0">
      <w:pPr>
        <w:spacing w:after="0" w:line="240" w:lineRule="auto"/>
        <w:ind w:left="720"/>
        <w:rPr>
          <w:rFonts w:eastAsia="Times New Roman" w:cstheme="minorHAnsi"/>
          <w:lang w:eastAsia="en-GB"/>
        </w:rPr>
      </w:pPr>
    </w:p>
    <w:p w14:paraId="5AD43D6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central to whole</w:t>
      </w:r>
      <w:r w:rsidRPr="001E2CE0">
        <w:rPr>
          <w:rFonts w:eastAsia="Times New Roman" w:cstheme="minorHAnsi"/>
          <w:lang w:eastAsia="en-GB"/>
        </w:rPr>
        <w:noBreakHyphen/>
        <w:t>school development, wellbeing, behaviour and safeguarding.</w:t>
      </w:r>
    </w:p>
    <w:p w14:paraId="1B4468B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Responsiveness and Flexibility of the Curriculum</w:t>
      </w:r>
    </w:p>
    <w:p w14:paraId="2A731013" w14:textId="5C9B2D77"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deliberately designed to be </w:t>
      </w:r>
      <w:r w:rsidRPr="006E3B71">
        <w:rPr>
          <w:rFonts w:eastAsia="Times New Roman" w:cstheme="minorHAnsi"/>
          <w:lang w:eastAsia="en-GB"/>
        </w:rPr>
        <w:t>flexible, responsive and adaptive. While</w:t>
      </w:r>
      <w:r w:rsidRPr="001E2CE0">
        <w:rPr>
          <w:rFonts w:eastAsia="Times New Roman" w:cstheme="minorHAnsi"/>
          <w:lang w:eastAsia="en-GB"/>
        </w:rPr>
        <w:t xml:space="preserve"> it follows a clear long</w:t>
      </w:r>
      <w:r w:rsidRPr="001E2CE0">
        <w:rPr>
          <w:rFonts w:eastAsia="Times New Roman" w:cstheme="minorHAnsi"/>
          <w:lang w:eastAsia="en-GB"/>
        </w:rPr>
        <w:noBreakHyphen/>
        <w:t>term sequence, staff retain the professional responsibility and autonomy to:</w:t>
      </w:r>
    </w:p>
    <w:p w14:paraId="482C1F99" w14:textId="77777777" w:rsidR="006E3B71" w:rsidRPr="001E2CE0" w:rsidRDefault="006E3B71" w:rsidP="001E2CE0">
      <w:pPr>
        <w:spacing w:after="0" w:line="240" w:lineRule="auto"/>
        <w:rPr>
          <w:rFonts w:eastAsia="Times New Roman" w:cstheme="minorHAnsi"/>
          <w:lang w:eastAsia="en-GB"/>
        </w:rPr>
      </w:pPr>
    </w:p>
    <w:p w14:paraId="1B3C7495"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in the moment to emerging safeguarding themes or pupil needs.</w:t>
      </w:r>
    </w:p>
    <w:p w14:paraId="79513D22"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Adjust lessons to address issues arising within the class, school or wider community.</w:t>
      </w:r>
    </w:p>
    <w:p w14:paraId="3CA34CB8"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Incorporate local context, including experiences unique to our community, local priorities, or community</w:t>
      </w:r>
      <w:r w:rsidRPr="006E3B71">
        <w:rPr>
          <w:rFonts w:eastAsia="Times New Roman" w:cstheme="minorHAnsi"/>
          <w:lang w:eastAsia="en-GB"/>
        </w:rPr>
        <w:noBreakHyphen/>
        <w:t>wide challenges.</w:t>
      </w:r>
    </w:p>
    <w:p w14:paraId="5FC302FD"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Respond to national events, developments or agendas, ensuring pupils receive timely, relevant and accurate information.</w:t>
      </w:r>
    </w:p>
    <w:p w14:paraId="57567D13" w14:textId="77777777" w:rsidR="001E2CE0" w:rsidRPr="006E3B71" w:rsidRDefault="001E2CE0" w:rsidP="001E2CE0">
      <w:pPr>
        <w:numPr>
          <w:ilvl w:val="0"/>
          <w:numId w:val="3"/>
        </w:numPr>
        <w:spacing w:line="240" w:lineRule="auto"/>
        <w:rPr>
          <w:rFonts w:eastAsia="Times New Roman" w:cstheme="minorHAnsi"/>
          <w:lang w:eastAsia="en-GB"/>
        </w:rPr>
      </w:pPr>
      <w:r w:rsidRPr="006E3B71">
        <w:rPr>
          <w:rFonts w:eastAsia="Times New Roman" w:cstheme="minorHAnsi"/>
          <w:lang w:eastAsia="en-GB"/>
        </w:rPr>
        <w:t>Adapt the focus of teaching when specific concerns arise (e.g., online behaviour trends, wellbeing concerns, community incidents, or social pressures).</w:t>
      </w:r>
    </w:p>
    <w:p w14:paraId="2C09219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This flexibility ensures that the curriculum remains </w:t>
      </w:r>
      <w:r w:rsidRPr="006E3B71">
        <w:rPr>
          <w:rFonts w:eastAsia="Times New Roman" w:cstheme="minorHAnsi"/>
          <w:lang w:eastAsia="en-GB"/>
        </w:rPr>
        <w:t>relevant, meaningful and protective, aligning with</w:t>
      </w:r>
      <w:r w:rsidRPr="001E2CE0">
        <w:rPr>
          <w:rFonts w:eastAsia="Times New Roman" w:cstheme="minorHAnsi"/>
          <w:lang w:eastAsia="en-GB"/>
        </w:rPr>
        <w:t xml:space="preserve"> Ofsted's expectation that schools provide a </w:t>
      </w:r>
      <w:r w:rsidRPr="001E2CE0">
        <w:rPr>
          <w:rFonts w:eastAsia="Times New Roman" w:cstheme="minorHAnsi"/>
          <w:i/>
          <w:iCs/>
          <w:lang w:eastAsia="en-GB"/>
        </w:rPr>
        <w:t>context</w:t>
      </w:r>
      <w:r w:rsidRPr="001E2CE0">
        <w:rPr>
          <w:rFonts w:eastAsia="Times New Roman" w:cstheme="minorHAnsi"/>
          <w:i/>
          <w:iCs/>
          <w:lang w:eastAsia="en-GB"/>
        </w:rPr>
        <w:noBreakHyphen/>
        <w:t>driven, needs</w:t>
      </w:r>
      <w:r w:rsidRPr="001E2CE0">
        <w:rPr>
          <w:rFonts w:eastAsia="Times New Roman" w:cstheme="minorHAnsi"/>
          <w:i/>
          <w:iCs/>
          <w:lang w:eastAsia="en-GB"/>
        </w:rPr>
        <w:noBreakHyphen/>
        <w:t>led PSHE curriculum</w:t>
      </w:r>
      <w:r w:rsidRPr="001E2CE0">
        <w:rPr>
          <w:rFonts w:eastAsia="Times New Roman" w:cstheme="minorHAnsi"/>
          <w:lang w:eastAsia="en-GB"/>
        </w:rPr>
        <w:t xml:space="preserve"> that reflects pupils’ lived experiences.</w:t>
      </w:r>
    </w:p>
    <w:p w14:paraId="755A4F9B" w14:textId="05818B8A" w:rsidR="001E2CE0" w:rsidRPr="001E2CE0" w:rsidRDefault="001E2CE0" w:rsidP="001E2CE0">
      <w:pPr>
        <w:spacing w:after="0" w:line="240" w:lineRule="auto"/>
        <w:rPr>
          <w:rFonts w:eastAsia="Times New Roman" w:cstheme="minorHAnsi"/>
          <w:lang w:eastAsia="en-GB"/>
        </w:rPr>
      </w:pPr>
    </w:p>
    <w:p w14:paraId="5FB6B64A" w14:textId="77777777" w:rsidR="006E3B71" w:rsidRDefault="006E3B71" w:rsidP="001E2CE0">
      <w:pPr>
        <w:spacing w:before="100" w:beforeAutospacing="1" w:after="100" w:afterAutospacing="1" w:line="240" w:lineRule="auto"/>
        <w:outlineLvl w:val="0"/>
        <w:rPr>
          <w:rFonts w:eastAsia="Times New Roman" w:cstheme="minorHAnsi"/>
          <w:b/>
          <w:bCs/>
          <w:kern w:val="36"/>
          <w:lang w:eastAsia="en-GB"/>
        </w:rPr>
      </w:pPr>
    </w:p>
    <w:p w14:paraId="24ACDE87" w14:textId="200E4D4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lastRenderedPageBreak/>
        <w:t>Statutory Requirements</w:t>
      </w:r>
    </w:p>
    <w:p w14:paraId="16E1A634" w14:textId="1551B4CF"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We follow statutory guidance </w:t>
      </w:r>
      <w:r w:rsidR="006C33B0">
        <w:rPr>
          <w:rFonts w:eastAsia="Times New Roman" w:cstheme="minorHAnsi"/>
          <w:lang w:eastAsia="en-GB"/>
        </w:rPr>
        <w:t>alongside recommended frameworks</w:t>
      </w:r>
      <w:r w:rsidRPr="001E2CE0">
        <w:rPr>
          <w:rFonts w:eastAsia="Times New Roman" w:cstheme="minorHAnsi"/>
          <w:lang w:eastAsia="en-GB"/>
        </w:rPr>
        <w:t>:</w:t>
      </w:r>
    </w:p>
    <w:p w14:paraId="58447EBC" w14:textId="77777777" w:rsidR="006E3B71" w:rsidRPr="001E2CE0" w:rsidRDefault="006E3B71" w:rsidP="001E2CE0">
      <w:pPr>
        <w:spacing w:after="0" w:line="240" w:lineRule="auto"/>
        <w:rPr>
          <w:rFonts w:eastAsia="Times New Roman" w:cstheme="minorHAnsi"/>
          <w:lang w:eastAsia="en-GB"/>
        </w:rPr>
      </w:pPr>
    </w:p>
    <w:p w14:paraId="69B1E577"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Relationships Education</w:t>
      </w:r>
    </w:p>
    <w:p w14:paraId="68BCF87E"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Primary Health Education</w:t>
      </w:r>
    </w:p>
    <w:p w14:paraId="3495FA0D"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National Curriculum Science (human body &amp; development)</w:t>
      </w:r>
    </w:p>
    <w:p w14:paraId="78A69D5C" w14:textId="7777777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Safeguarding (KCSIE)</w:t>
      </w:r>
    </w:p>
    <w:p w14:paraId="2AEFCE0E" w14:textId="0D65BE47" w:rsidR="001E2CE0" w:rsidRPr="006E3B71" w:rsidRDefault="001E2CE0" w:rsidP="001E2CE0">
      <w:pPr>
        <w:numPr>
          <w:ilvl w:val="0"/>
          <w:numId w:val="4"/>
        </w:numPr>
        <w:spacing w:after="0" w:line="240" w:lineRule="auto"/>
        <w:rPr>
          <w:rFonts w:eastAsia="Times New Roman" w:cstheme="minorHAnsi"/>
          <w:lang w:eastAsia="en-GB"/>
        </w:rPr>
      </w:pPr>
      <w:r w:rsidRPr="006E3B71">
        <w:rPr>
          <w:rFonts w:eastAsia="Times New Roman" w:cstheme="minorHAnsi"/>
          <w:lang w:eastAsia="en-GB"/>
        </w:rPr>
        <w:t>Online Safety (Education for a Connected World)</w:t>
      </w:r>
    </w:p>
    <w:p w14:paraId="134160B8" w14:textId="77777777" w:rsidR="001E2CE0" w:rsidRPr="001E2CE0" w:rsidRDefault="001E2CE0" w:rsidP="001E2CE0">
      <w:pPr>
        <w:spacing w:after="0" w:line="240" w:lineRule="auto"/>
        <w:ind w:left="720"/>
        <w:rPr>
          <w:rFonts w:eastAsia="Times New Roman" w:cstheme="minorHAnsi"/>
          <w:lang w:eastAsia="en-GB"/>
        </w:rPr>
      </w:pPr>
    </w:p>
    <w:p w14:paraId="4CC0BDD6"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Parents </w:t>
      </w:r>
      <w:r w:rsidRPr="006E3B71">
        <w:rPr>
          <w:rFonts w:eastAsia="Times New Roman" w:cstheme="minorHAnsi"/>
          <w:lang w:eastAsia="en-GB"/>
        </w:rPr>
        <w:t>cannot withdraw children from:</w:t>
      </w:r>
    </w:p>
    <w:p w14:paraId="193F90EA"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Statutory Relationships or Health Education</w:t>
      </w:r>
    </w:p>
    <w:p w14:paraId="36A71023" w14:textId="77777777" w:rsidR="001E2CE0" w:rsidRPr="001E2CE0" w:rsidRDefault="001E2CE0" w:rsidP="001E2CE0">
      <w:pPr>
        <w:numPr>
          <w:ilvl w:val="0"/>
          <w:numId w:val="5"/>
        </w:numPr>
        <w:spacing w:after="0" w:line="240" w:lineRule="auto"/>
        <w:rPr>
          <w:rFonts w:eastAsia="Times New Roman" w:cstheme="minorHAnsi"/>
          <w:lang w:eastAsia="en-GB"/>
        </w:rPr>
      </w:pPr>
      <w:r w:rsidRPr="001E2CE0">
        <w:rPr>
          <w:rFonts w:eastAsia="Times New Roman" w:cstheme="minorHAnsi"/>
          <w:lang w:eastAsia="en-GB"/>
        </w:rPr>
        <w:t>National Curriculum Science</w:t>
      </w:r>
    </w:p>
    <w:p w14:paraId="744D827B" w14:textId="77777777" w:rsidR="006E3B71" w:rsidRDefault="006E3B71" w:rsidP="001E2CE0">
      <w:pPr>
        <w:spacing w:after="0" w:line="240" w:lineRule="auto"/>
        <w:rPr>
          <w:rFonts w:eastAsia="Times New Roman" w:cstheme="minorHAnsi"/>
          <w:lang w:eastAsia="en-GB"/>
        </w:rPr>
      </w:pPr>
    </w:p>
    <w:p w14:paraId="4222F238" w14:textId="56BEE46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Should additional non</w:t>
      </w:r>
      <w:r w:rsidRPr="001E2CE0">
        <w:rPr>
          <w:rFonts w:eastAsia="Times New Roman" w:cstheme="minorHAnsi"/>
          <w:lang w:eastAsia="en-GB"/>
        </w:rPr>
        <w:noBreakHyphen/>
        <w:t>statutory content ever be considered, a parental consultation will take place.</w:t>
      </w:r>
    </w:p>
    <w:p w14:paraId="660FE9FC" w14:textId="77777777" w:rsidR="006E3B71" w:rsidRDefault="006E3B71" w:rsidP="001E2CE0">
      <w:pPr>
        <w:spacing w:before="100" w:beforeAutospacing="1" w:after="100" w:afterAutospacing="1" w:line="240" w:lineRule="auto"/>
        <w:outlineLvl w:val="0"/>
        <w:rPr>
          <w:rFonts w:eastAsia="Times New Roman" w:cstheme="minorHAnsi"/>
          <w:lang w:eastAsia="en-GB"/>
        </w:rPr>
      </w:pPr>
    </w:p>
    <w:p w14:paraId="625B5643" w14:textId="7C65BCFB" w:rsidR="001E2CE0" w:rsidRPr="006E3B71" w:rsidRDefault="001E2CE0" w:rsidP="001E2CE0">
      <w:pPr>
        <w:spacing w:before="100" w:beforeAutospacing="1" w:after="100" w:afterAutospacing="1" w:line="240" w:lineRule="auto"/>
        <w:outlineLvl w:val="0"/>
        <w:rPr>
          <w:rFonts w:eastAsia="Times New Roman" w:cstheme="minorHAnsi"/>
          <w:kern w:val="36"/>
          <w:lang w:eastAsia="en-GB"/>
        </w:rPr>
      </w:pPr>
      <w:r w:rsidRPr="001E2CE0">
        <w:rPr>
          <w:rFonts w:eastAsia="Times New Roman" w:cstheme="minorHAnsi"/>
          <w:b/>
          <w:bCs/>
          <w:kern w:val="36"/>
          <w:lang w:eastAsia="en-GB"/>
        </w:rPr>
        <w:t>Curriculum Design and Structure</w:t>
      </w:r>
    </w:p>
    <w:p w14:paraId="4A325B9E" w14:textId="7A6C6BA7" w:rsidR="006E3B71" w:rsidRDefault="001E2CE0" w:rsidP="006E3B71">
      <w:pPr>
        <w:spacing w:after="0" w:line="240" w:lineRule="auto"/>
        <w:rPr>
          <w:rFonts w:eastAsia="Times New Roman" w:cstheme="minorHAnsi"/>
          <w:lang w:eastAsia="en-GB"/>
        </w:rPr>
      </w:pPr>
      <w:r w:rsidRPr="006E3B71">
        <w:rPr>
          <w:rFonts w:eastAsia="Times New Roman" w:cstheme="minorHAnsi"/>
          <w:lang w:eastAsia="en-GB"/>
        </w:rPr>
        <w:t xml:space="preserve">Our PSHE and Citizenship curriculum follows the 3D PSHE and Citizenship spiral model, ensuring that learning builds progressively from EYFS to Year </w:t>
      </w:r>
      <w:r w:rsidR="00117EA2">
        <w:rPr>
          <w:rFonts w:eastAsia="Times New Roman" w:cstheme="minorHAnsi"/>
          <w:lang w:eastAsia="en-GB"/>
        </w:rPr>
        <w:t>4</w:t>
      </w:r>
      <w:r w:rsidRPr="006E3B71">
        <w:rPr>
          <w:rFonts w:eastAsia="Times New Roman" w:cstheme="minorHAnsi"/>
          <w:lang w:eastAsia="en-GB"/>
        </w:rPr>
        <w:t>. The curriculum is designed to be coherent, safe, age</w:t>
      </w:r>
      <w:r w:rsidRPr="006E3B71">
        <w:rPr>
          <w:rFonts w:eastAsia="Times New Roman" w:cstheme="minorHAnsi"/>
          <w:lang w:eastAsia="en-GB"/>
        </w:rPr>
        <w:noBreakHyphen/>
        <w:t>appropriate, and fully aligned with statutory requirements.</w:t>
      </w:r>
    </w:p>
    <w:p w14:paraId="39EC1380" w14:textId="77777777" w:rsidR="006E3B71" w:rsidRDefault="006E3B71" w:rsidP="006E3B71">
      <w:pPr>
        <w:spacing w:after="0" w:line="240" w:lineRule="auto"/>
        <w:rPr>
          <w:rFonts w:eastAsia="Times New Roman" w:cstheme="minorHAnsi"/>
          <w:lang w:eastAsia="en-GB"/>
        </w:rPr>
      </w:pPr>
    </w:p>
    <w:p w14:paraId="2A31D33B" w14:textId="17C3000A" w:rsidR="001E2CE0" w:rsidRPr="006E3B71" w:rsidRDefault="001E2CE0" w:rsidP="006E3B71">
      <w:pPr>
        <w:spacing w:after="0" w:line="240" w:lineRule="auto"/>
        <w:rPr>
          <w:rFonts w:eastAsia="Times New Roman" w:cstheme="minorHAnsi"/>
          <w:u w:val="single"/>
          <w:lang w:eastAsia="en-GB"/>
        </w:rPr>
      </w:pPr>
      <w:r w:rsidRPr="006E3B71">
        <w:rPr>
          <w:rFonts w:eastAsia="Times New Roman" w:cstheme="minorHAnsi"/>
          <w:u w:val="single"/>
          <w:lang w:eastAsia="en-GB"/>
        </w:rPr>
        <w:t>Curriculum Structure</w:t>
      </w:r>
      <w:r w:rsidR="006E3B71">
        <w:rPr>
          <w:rFonts w:eastAsia="Times New Roman" w:cstheme="minorHAnsi"/>
          <w:u w:val="single"/>
          <w:lang w:eastAsia="en-GB"/>
        </w:rPr>
        <w:t>:</w:t>
      </w:r>
    </w:p>
    <w:p w14:paraId="394D9750" w14:textId="77777777" w:rsidR="006E3B71" w:rsidRPr="006E3B71" w:rsidRDefault="006E3B71" w:rsidP="006E3B71">
      <w:pPr>
        <w:spacing w:after="0" w:line="240" w:lineRule="auto"/>
        <w:rPr>
          <w:rFonts w:eastAsia="Times New Roman" w:cstheme="minorHAnsi"/>
          <w:lang w:eastAsia="en-GB"/>
        </w:rPr>
      </w:pPr>
    </w:p>
    <w:p w14:paraId="54813F65" w14:textId="70B2BC64" w:rsidR="001E2CE0" w:rsidRPr="006E3B71"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structure is built around </w:t>
      </w:r>
      <w:r w:rsidRPr="006E3B71">
        <w:rPr>
          <w:rFonts w:eastAsia="Times New Roman" w:cstheme="minorHAnsi"/>
          <w:lang w:eastAsia="en-GB"/>
        </w:rPr>
        <w:t>three statutory</w:t>
      </w:r>
      <w:r w:rsidRPr="006E3B71">
        <w:rPr>
          <w:rFonts w:eastAsia="Times New Roman" w:cstheme="minorHAnsi"/>
          <w:lang w:eastAsia="en-GB"/>
        </w:rPr>
        <w:noBreakHyphen/>
        <w:t>aligned core themes:</w:t>
      </w:r>
    </w:p>
    <w:p w14:paraId="13F22A7D" w14:textId="77777777" w:rsidR="006E3B71" w:rsidRPr="006E3B71" w:rsidRDefault="006E3B71" w:rsidP="001E2CE0">
      <w:pPr>
        <w:spacing w:after="0" w:line="240" w:lineRule="auto"/>
        <w:rPr>
          <w:rFonts w:eastAsia="Times New Roman" w:cstheme="minorHAnsi"/>
          <w:lang w:eastAsia="en-GB"/>
        </w:rPr>
      </w:pPr>
    </w:p>
    <w:p w14:paraId="7D69F209"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1: Health and Wellbeing – Physical health, mental wellbeing, safety, managing emotions, growing up, and understanding self.</w:t>
      </w:r>
    </w:p>
    <w:p w14:paraId="64773622" w14:textId="77777777"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2: Relationships – Healthy friendships, families, respect, inclusion, privacy, boundaries, consent foundations, and online relationships.</w:t>
      </w:r>
    </w:p>
    <w:p w14:paraId="4C64A1B9" w14:textId="29585B6F" w:rsidR="001E2CE0" w:rsidRPr="006E3B71" w:rsidRDefault="001E2CE0" w:rsidP="001E2CE0">
      <w:pPr>
        <w:numPr>
          <w:ilvl w:val="0"/>
          <w:numId w:val="6"/>
        </w:numPr>
        <w:spacing w:line="240" w:lineRule="auto"/>
        <w:rPr>
          <w:rFonts w:eastAsia="Times New Roman" w:cstheme="minorHAnsi"/>
          <w:lang w:eastAsia="en-GB"/>
        </w:rPr>
      </w:pPr>
      <w:r w:rsidRPr="006E3B71">
        <w:rPr>
          <w:rFonts w:eastAsia="Times New Roman" w:cstheme="minorHAnsi"/>
          <w:lang w:eastAsia="en-GB"/>
        </w:rPr>
        <w:t>Core Theme 3: Citizenship</w:t>
      </w:r>
      <w:r w:rsidR="006E3B71" w:rsidRPr="006E3B71">
        <w:rPr>
          <w:rFonts w:eastAsia="Times New Roman" w:cstheme="minorHAnsi"/>
          <w:lang w:eastAsia="en-GB"/>
        </w:rPr>
        <w:t xml:space="preserve"> </w:t>
      </w:r>
      <w:r w:rsidR="006E3B71">
        <w:rPr>
          <w:rFonts w:eastAsia="Times New Roman" w:cstheme="minorHAnsi"/>
          <w:lang w:eastAsia="en-GB"/>
        </w:rPr>
        <w:t>(</w:t>
      </w:r>
      <w:r w:rsidR="006E3B71" w:rsidRPr="006E3B71">
        <w:rPr>
          <w:rFonts w:eastAsia="Times New Roman" w:cstheme="minorHAnsi"/>
          <w:lang w:eastAsia="en-GB"/>
        </w:rPr>
        <w:t xml:space="preserve">Living in the Wider </w:t>
      </w:r>
      <w:proofErr w:type="gramStart"/>
      <w:r w:rsidR="006E3B71" w:rsidRPr="006E3B71">
        <w:rPr>
          <w:rFonts w:eastAsia="Times New Roman" w:cstheme="minorHAnsi"/>
          <w:lang w:eastAsia="en-GB"/>
        </w:rPr>
        <w:t>World</w:t>
      </w:r>
      <w:r w:rsidR="006E3B71">
        <w:rPr>
          <w:rFonts w:eastAsia="Times New Roman" w:cstheme="minorHAnsi"/>
          <w:lang w:eastAsia="en-GB"/>
        </w:rPr>
        <w:t>)</w:t>
      </w:r>
      <w:r w:rsidR="006E3B71" w:rsidRPr="006E3B71">
        <w:rPr>
          <w:rFonts w:eastAsia="Times New Roman" w:cstheme="minorHAnsi"/>
          <w:lang w:eastAsia="en-GB"/>
        </w:rPr>
        <w:t xml:space="preserve">  </w:t>
      </w:r>
      <w:r w:rsidRPr="006E3B71">
        <w:rPr>
          <w:rFonts w:eastAsia="Times New Roman" w:cstheme="minorHAnsi"/>
          <w:lang w:eastAsia="en-GB"/>
        </w:rPr>
        <w:t xml:space="preserve"> </w:t>
      </w:r>
      <w:proofErr w:type="gramEnd"/>
      <w:r w:rsidRPr="006E3B71">
        <w:rPr>
          <w:rFonts w:eastAsia="Times New Roman" w:cstheme="minorHAnsi"/>
          <w:lang w:eastAsia="en-GB"/>
        </w:rPr>
        <w:t>– Rights, responsibilities, community belonging, financial education, diversity, environmental responsibility and digital citizenship.</w:t>
      </w:r>
    </w:p>
    <w:p w14:paraId="4B9D1B36" w14:textId="77777777"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These three themes form the national framework outlined by the PSHE Association Programme of Study, ensuring all statutory content for Relationships Education, Health Education and Citizenship is met.</w:t>
      </w:r>
    </w:p>
    <w:p w14:paraId="6529BAC2" w14:textId="2EE5501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the Curriculum Is Structured This Way</w:t>
      </w:r>
      <w:r w:rsidR="006E3B71">
        <w:rPr>
          <w:rFonts w:eastAsia="Times New Roman" w:cstheme="minorHAnsi"/>
          <w:b/>
          <w:bCs/>
          <w:lang w:eastAsia="en-GB"/>
        </w:rPr>
        <w:t>:</w:t>
      </w:r>
    </w:p>
    <w:p w14:paraId="0CEEA402"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 structure is intentional and evidence</w:t>
      </w:r>
      <w:r w:rsidRPr="001E2CE0">
        <w:rPr>
          <w:rFonts w:eastAsia="Times New Roman" w:cstheme="minorHAnsi"/>
          <w:lang w:eastAsia="en-GB"/>
        </w:rPr>
        <w:noBreakHyphen/>
        <w:t>based because:</w:t>
      </w:r>
    </w:p>
    <w:p w14:paraId="3A169A0C" w14:textId="34B9883E"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Creates a Spiral Curriculu</w:t>
      </w:r>
      <w:r w:rsidR="006E3B71" w:rsidRPr="00BE1FDA">
        <w:rPr>
          <w:rFonts w:eastAsia="Times New Roman" w:cstheme="minorHAnsi"/>
          <w:b/>
          <w:bCs/>
          <w:lang w:eastAsia="en-GB"/>
        </w:rPr>
        <w:t>m:</w:t>
      </w:r>
    </w:p>
    <w:p w14:paraId="1020967A" w14:textId="77777777" w:rsidR="001E2CE0" w:rsidRP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Key concepts reappear regularly, increasing in depth and complexity.</w:t>
      </w:r>
    </w:p>
    <w:p w14:paraId="4D39912C" w14:textId="77777777" w:rsidR="001E2CE0" w:rsidRPr="001E2CE0" w:rsidRDefault="001E2CE0" w:rsidP="001E2CE0">
      <w:pPr>
        <w:numPr>
          <w:ilvl w:val="0"/>
          <w:numId w:val="7"/>
        </w:numPr>
        <w:spacing w:after="0" w:line="240" w:lineRule="auto"/>
        <w:rPr>
          <w:rFonts w:eastAsia="Times New Roman" w:cstheme="minorHAnsi"/>
          <w:lang w:eastAsia="en-GB"/>
        </w:rPr>
      </w:pPr>
      <w:proofErr w:type="gramStart"/>
      <w:r w:rsidRPr="001E2CE0">
        <w:rPr>
          <w:rFonts w:eastAsia="Times New Roman" w:cstheme="minorHAnsi"/>
          <w:lang w:eastAsia="en-GB"/>
        </w:rPr>
        <w:t>Pupils</w:t>
      </w:r>
      <w:proofErr w:type="gramEnd"/>
      <w:r w:rsidRPr="001E2CE0">
        <w:rPr>
          <w:rFonts w:eastAsia="Times New Roman" w:cstheme="minorHAnsi"/>
          <w:lang w:eastAsia="en-GB"/>
        </w:rPr>
        <w:t xml:space="preserve"> revisit learning each year to strengthen understanding and retention.</w:t>
      </w:r>
    </w:p>
    <w:p w14:paraId="3483306F" w14:textId="7805E867" w:rsidR="001E2CE0" w:rsidRDefault="001E2CE0" w:rsidP="001E2CE0">
      <w:pPr>
        <w:numPr>
          <w:ilvl w:val="0"/>
          <w:numId w:val="7"/>
        </w:numPr>
        <w:spacing w:after="0" w:line="240" w:lineRule="auto"/>
        <w:rPr>
          <w:rFonts w:eastAsia="Times New Roman" w:cstheme="minorHAnsi"/>
          <w:lang w:eastAsia="en-GB"/>
        </w:rPr>
      </w:pPr>
      <w:r w:rsidRPr="001E2CE0">
        <w:rPr>
          <w:rFonts w:eastAsia="Times New Roman" w:cstheme="minorHAnsi"/>
          <w:lang w:eastAsia="en-GB"/>
        </w:rPr>
        <w:t>This supports cognitive development and ensures readiness for new learning.</w:t>
      </w:r>
    </w:p>
    <w:p w14:paraId="15B19DC6" w14:textId="59FE6D33" w:rsidR="00BE1FDA" w:rsidRDefault="00BE1FDA" w:rsidP="00BE1FDA">
      <w:pPr>
        <w:spacing w:after="0" w:line="240" w:lineRule="auto"/>
        <w:ind w:left="720"/>
        <w:rPr>
          <w:rFonts w:eastAsia="Times New Roman" w:cstheme="minorHAnsi"/>
          <w:lang w:eastAsia="en-GB"/>
        </w:rPr>
      </w:pPr>
    </w:p>
    <w:p w14:paraId="10B0272E" w14:textId="77777777" w:rsidR="00BE1FDA" w:rsidRPr="001E2CE0" w:rsidRDefault="00BE1FDA" w:rsidP="00BE1FDA">
      <w:pPr>
        <w:spacing w:after="0" w:line="240" w:lineRule="auto"/>
        <w:ind w:left="720"/>
        <w:rPr>
          <w:rFonts w:eastAsia="Times New Roman" w:cstheme="minorHAnsi"/>
          <w:lang w:eastAsia="en-GB"/>
        </w:rPr>
      </w:pPr>
    </w:p>
    <w:p w14:paraId="27E5D7EF" w14:textId="4CAC8744"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lastRenderedPageBreak/>
        <w:t>It Ensures Full Statutory Compliance</w:t>
      </w:r>
      <w:r w:rsidR="006E3B71" w:rsidRPr="00BE1FDA">
        <w:rPr>
          <w:rFonts w:eastAsia="Times New Roman" w:cstheme="minorHAnsi"/>
          <w:b/>
          <w:bCs/>
          <w:lang w:eastAsia="en-GB"/>
        </w:rPr>
        <w:t>:</w:t>
      </w:r>
    </w:p>
    <w:p w14:paraId="3799BBD9" w14:textId="77777777" w:rsidR="001E2CE0" w:rsidRP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DfE stipulates that schools must teach Relationships Education and Health Education in a clear, progressive way.</w:t>
      </w:r>
    </w:p>
    <w:p w14:paraId="1FC84D60" w14:textId="77777777" w:rsidR="001E2CE0" w:rsidRDefault="001E2CE0" w:rsidP="001E2CE0">
      <w:pPr>
        <w:numPr>
          <w:ilvl w:val="0"/>
          <w:numId w:val="8"/>
        </w:numPr>
        <w:spacing w:after="0" w:line="240" w:lineRule="auto"/>
        <w:rPr>
          <w:rFonts w:eastAsia="Times New Roman" w:cstheme="minorHAnsi"/>
          <w:lang w:eastAsia="en-GB"/>
        </w:rPr>
      </w:pPr>
      <w:r w:rsidRPr="001E2CE0">
        <w:rPr>
          <w:rFonts w:eastAsia="Times New Roman" w:cstheme="minorHAnsi"/>
          <w:lang w:eastAsia="en-GB"/>
        </w:rPr>
        <w:t>The three-theme model ensures all required content (e.g., mental health, online safety, respectful relationships) is taught consistently.</w:t>
      </w:r>
    </w:p>
    <w:p w14:paraId="7CF55B2B" w14:textId="2DDCD46A" w:rsidR="00DB5DF4" w:rsidRPr="001E2CE0" w:rsidRDefault="00DB5DF4" w:rsidP="001E2CE0">
      <w:pPr>
        <w:numPr>
          <w:ilvl w:val="0"/>
          <w:numId w:val="8"/>
        </w:numPr>
        <w:spacing w:after="0" w:line="240" w:lineRule="auto"/>
        <w:rPr>
          <w:rFonts w:eastAsia="Times New Roman" w:cstheme="minorHAnsi"/>
          <w:lang w:eastAsia="en-GB"/>
        </w:rPr>
      </w:pPr>
      <w:r>
        <w:rPr>
          <w:rFonts w:eastAsia="Times New Roman" w:cstheme="minorHAnsi"/>
          <w:lang w:eastAsia="en-GB"/>
        </w:rPr>
        <w:t xml:space="preserve">Nursery and Reception </w:t>
      </w:r>
      <w:r w:rsidR="00276E1C">
        <w:rPr>
          <w:rFonts w:eastAsia="Times New Roman" w:cstheme="minorHAnsi"/>
          <w:lang w:eastAsia="en-GB"/>
        </w:rPr>
        <w:t>are taugh</w:t>
      </w:r>
      <w:r w:rsidR="006C57B9">
        <w:rPr>
          <w:rFonts w:eastAsia="Times New Roman" w:cstheme="minorHAnsi"/>
          <w:lang w:eastAsia="en-GB"/>
        </w:rPr>
        <w:t>t</w:t>
      </w:r>
      <w:r w:rsidR="00276E1C">
        <w:rPr>
          <w:rFonts w:eastAsia="Times New Roman" w:cstheme="minorHAnsi"/>
          <w:lang w:eastAsia="en-GB"/>
        </w:rPr>
        <w:t xml:space="preserve"> discrete lessons accordin</w:t>
      </w:r>
      <w:r w:rsidR="006C57B9">
        <w:rPr>
          <w:rFonts w:eastAsia="Times New Roman" w:cstheme="minorHAnsi"/>
          <w:lang w:eastAsia="en-GB"/>
        </w:rPr>
        <w:t>g</w:t>
      </w:r>
      <w:r w:rsidR="00276E1C">
        <w:rPr>
          <w:rFonts w:eastAsia="Times New Roman" w:cstheme="minorHAnsi"/>
          <w:lang w:eastAsia="en-GB"/>
        </w:rPr>
        <w:t xml:space="preserve"> to the</w:t>
      </w:r>
      <w:r w:rsidR="006C57B9">
        <w:rPr>
          <w:rFonts w:eastAsia="Times New Roman" w:cstheme="minorHAnsi"/>
          <w:lang w:eastAsia="en-GB"/>
        </w:rPr>
        <w:t>i</w:t>
      </w:r>
      <w:r w:rsidR="00276E1C">
        <w:rPr>
          <w:rFonts w:eastAsia="Times New Roman" w:cstheme="minorHAnsi"/>
          <w:lang w:eastAsia="en-GB"/>
        </w:rPr>
        <w:t xml:space="preserve">r age and stage of development. Key stage one and two are taught a mixed age offer across a </w:t>
      </w:r>
      <w:r w:rsidR="006C57B9">
        <w:rPr>
          <w:rFonts w:eastAsia="Times New Roman" w:cstheme="minorHAnsi"/>
          <w:lang w:eastAsia="en-GB"/>
        </w:rPr>
        <w:t>2-year</w:t>
      </w:r>
      <w:r w:rsidR="00276E1C">
        <w:rPr>
          <w:rFonts w:eastAsia="Times New Roman" w:cstheme="minorHAnsi"/>
          <w:lang w:eastAsia="en-GB"/>
        </w:rPr>
        <w:t xml:space="preserve"> cycle which ensures a full coverage of the subject</w:t>
      </w:r>
      <w:r w:rsidR="006C57B9">
        <w:rPr>
          <w:rFonts w:eastAsia="Times New Roman" w:cstheme="minorHAnsi"/>
          <w:lang w:eastAsia="en-GB"/>
        </w:rPr>
        <w:t>.</w:t>
      </w:r>
    </w:p>
    <w:p w14:paraId="624D11AC" w14:textId="318642D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Protects Pupils Through Sequenced Safeguarding Education</w:t>
      </w:r>
      <w:r w:rsidR="006E3B71" w:rsidRPr="00BE1FDA">
        <w:rPr>
          <w:rFonts w:eastAsia="Times New Roman" w:cstheme="minorHAnsi"/>
          <w:b/>
          <w:bCs/>
          <w:lang w:eastAsia="en-GB"/>
        </w:rPr>
        <w:t>:</w:t>
      </w:r>
    </w:p>
    <w:p w14:paraId="41ABDD5C"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Sensitive topics (e.g., privacy, safe touch, digital risk) are introduced gradually and at developmentally appropriate stages.</w:t>
      </w:r>
    </w:p>
    <w:p w14:paraId="7957DF25" w14:textId="77777777" w:rsidR="001E2CE0" w:rsidRPr="001E2CE0" w:rsidRDefault="001E2CE0" w:rsidP="001E2CE0">
      <w:pPr>
        <w:numPr>
          <w:ilvl w:val="0"/>
          <w:numId w:val="9"/>
        </w:numPr>
        <w:spacing w:after="0" w:line="240" w:lineRule="auto"/>
        <w:rPr>
          <w:rFonts w:eastAsia="Times New Roman" w:cstheme="minorHAnsi"/>
          <w:lang w:eastAsia="en-GB"/>
        </w:rPr>
      </w:pPr>
      <w:r w:rsidRPr="001E2CE0">
        <w:rPr>
          <w:rFonts w:eastAsia="Times New Roman" w:cstheme="minorHAnsi"/>
          <w:lang w:eastAsia="en-GB"/>
        </w:rPr>
        <w:t>This sequencing builds protective behaviours and supports early identification of concerns.</w:t>
      </w:r>
    </w:p>
    <w:p w14:paraId="3B188EA5" w14:textId="3E2C2731"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Promotes Personal Development and Citizenship</w:t>
      </w:r>
      <w:r w:rsidR="006E3B71" w:rsidRPr="00BE1FDA">
        <w:rPr>
          <w:rFonts w:eastAsia="Times New Roman" w:cstheme="minorHAnsi"/>
          <w:b/>
          <w:bCs/>
          <w:lang w:eastAsia="en-GB"/>
        </w:rPr>
        <w:t>:</w:t>
      </w:r>
    </w:p>
    <w:p w14:paraId="382521B0"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The structure supports the development of British Values, SMSC, and preparation for life in modern Britain.</w:t>
      </w:r>
    </w:p>
    <w:p w14:paraId="038A3D4D" w14:textId="77777777" w:rsidR="001E2CE0" w:rsidRPr="001E2CE0" w:rsidRDefault="001E2CE0" w:rsidP="001E2CE0">
      <w:pPr>
        <w:numPr>
          <w:ilvl w:val="0"/>
          <w:numId w:val="10"/>
        </w:numPr>
        <w:spacing w:after="0" w:line="240" w:lineRule="auto"/>
        <w:rPr>
          <w:rFonts w:eastAsia="Times New Roman" w:cstheme="minorHAnsi"/>
          <w:lang w:eastAsia="en-GB"/>
        </w:rPr>
      </w:pPr>
      <w:r w:rsidRPr="001E2CE0">
        <w:rPr>
          <w:rFonts w:eastAsia="Times New Roman" w:cstheme="minorHAnsi"/>
          <w:lang w:eastAsia="en-GB"/>
        </w:rPr>
        <w:t>It encourages financial capability, critical thinking, and community participation.</w:t>
      </w:r>
    </w:p>
    <w:p w14:paraId="695E56B6" w14:textId="4441F6A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Supports Equality, Inclusion and SEND Access</w:t>
      </w:r>
      <w:r w:rsidR="006E3B71" w:rsidRPr="00BE1FDA">
        <w:rPr>
          <w:rFonts w:eastAsia="Times New Roman" w:cstheme="minorHAnsi"/>
          <w:b/>
          <w:bCs/>
          <w:lang w:eastAsia="en-GB"/>
        </w:rPr>
        <w:t>:</w:t>
      </w:r>
    </w:p>
    <w:p w14:paraId="6331769B"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A consistent thematic structure enables adaptations for SEND and vulnerable pupils.</w:t>
      </w:r>
    </w:p>
    <w:p w14:paraId="7BA00720"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Repetition and clarity support memory, understanding and vocabulary development.</w:t>
      </w:r>
    </w:p>
    <w:p w14:paraId="453E4944" w14:textId="77777777" w:rsidR="001E2CE0" w:rsidRPr="001E2CE0" w:rsidRDefault="001E2CE0" w:rsidP="001E2CE0">
      <w:pPr>
        <w:numPr>
          <w:ilvl w:val="0"/>
          <w:numId w:val="11"/>
        </w:numPr>
        <w:spacing w:after="0" w:line="240" w:lineRule="auto"/>
        <w:rPr>
          <w:rFonts w:eastAsia="Times New Roman" w:cstheme="minorHAnsi"/>
          <w:lang w:eastAsia="en-GB"/>
        </w:rPr>
      </w:pPr>
      <w:r w:rsidRPr="001E2CE0">
        <w:rPr>
          <w:rFonts w:eastAsia="Times New Roman" w:cstheme="minorHAnsi"/>
          <w:lang w:eastAsia="en-GB"/>
        </w:rPr>
        <w:t>Teachers can adapt resources within a stable, predictable framework.</w:t>
      </w:r>
    </w:p>
    <w:p w14:paraId="018D8C40" w14:textId="056209D7"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Ensures Balance Across the Whole Curriculum</w:t>
      </w:r>
      <w:r w:rsidR="006E3B71" w:rsidRPr="00BE1FDA">
        <w:rPr>
          <w:rFonts w:eastAsia="Times New Roman" w:cstheme="minorHAnsi"/>
          <w:b/>
          <w:bCs/>
          <w:lang w:eastAsia="en-GB"/>
        </w:rPr>
        <w:t>:</w:t>
      </w:r>
    </w:p>
    <w:p w14:paraId="2E4A1EDC"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The structure ensures coverage of physical health, emotional health, relationships, safeguarding, digital literacy, and citizenship.</w:t>
      </w:r>
    </w:p>
    <w:p w14:paraId="6C8EACD2" w14:textId="77777777" w:rsidR="001E2CE0" w:rsidRPr="001E2CE0" w:rsidRDefault="001E2CE0" w:rsidP="001E2CE0">
      <w:pPr>
        <w:numPr>
          <w:ilvl w:val="0"/>
          <w:numId w:val="12"/>
        </w:numPr>
        <w:spacing w:after="0" w:line="240" w:lineRule="auto"/>
        <w:rPr>
          <w:rFonts w:eastAsia="Times New Roman" w:cstheme="minorHAnsi"/>
          <w:lang w:eastAsia="en-GB"/>
        </w:rPr>
      </w:pPr>
      <w:r w:rsidRPr="001E2CE0">
        <w:rPr>
          <w:rFonts w:eastAsia="Times New Roman" w:cstheme="minorHAnsi"/>
          <w:lang w:eastAsia="en-GB"/>
        </w:rPr>
        <w:t>This prevents over-emphasis on any single area and maintains curriculum breadth.</w:t>
      </w:r>
    </w:p>
    <w:p w14:paraId="3888E3E5" w14:textId="2E6B0BF3"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It Reflects How Children Learn Best</w:t>
      </w:r>
      <w:r w:rsidR="006E3B71" w:rsidRPr="00BE1FDA">
        <w:rPr>
          <w:rFonts w:eastAsia="Times New Roman" w:cstheme="minorHAnsi"/>
          <w:b/>
          <w:bCs/>
          <w:lang w:eastAsia="en-GB"/>
        </w:rPr>
        <w:t>:</w:t>
      </w:r>
    </w:p>
    <w:p w14:paraId="769BA420"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Children benefit from learning that moves from simple to complex.</w:t>
      </w:r>
    </w:p>
    <w:p w14:paraId="4BF45AF5"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Themes allow pupils to make connections across topics (e.g., safety in relationships and online behaviour).</w:t>
      </w:r>
    </w:p>
    <w:p w14:paraId="7852423E" w14:textId="77777777" w:rsidR="001E2CE0" w:rsidRPr="001E2CE0" w:rsidRDefault="001E2CE0" w:rsidP="001E2CE0">
      <w:pPr>
        <w:numPr>
          <w:ilvl w:val="0"/>
          <w:numId w:val="13"/>
        </w:numPr>
        <w:spacing w:after="0" w:line="240" w:lineRule="auto"/>
        <w:rPr>
          <w:rFonts w:eastAsia="Times New Roman" w:cstheme="minorHAnsi"/>
          <w:lang w:eastAsia="en-GB"/>
        </w:rPr>
      </w:pPr>
      <w:r w:rsidRPr="001E2CE0">
        <w:rPr>
          <w:rFonts w:eastAsia="Times New Roman" w:cstheme="minorHAnsi"/>
          <w:lang w:eastAsia="en-GB"/>
        </w:rPr>
        <w:t>Practical, scenario-based learning is easier to embed within clear thematic units.</w:t>
      </w:r>
    </w:p>
    <w:p w14:paraId="06C42B2E" w14:textId="5BB63135" w:rsidR="001E2CE0" w:rsidRPr="00BE1FDA" w:rsidRDefault="001E2CE0" w:rsidP="00BE1FDA">
      <w:pPr>
        <w:pStyle w:val="ListParagraph"/>
        <w:numPr>
          <w:ilvl w:val="0"/>
          <w:numId w:val="70"/>
        </w:numPr>
        <w:spacing w:before="100" w:beforeAutospacing="1" w:after="100" w:afterAutospacing="1" w:line="240" w:lineRule="auto"/>
        <w:outlineLvl w:val="2"/>
        <w:rPr>
          <w:rFonts w:eastAsia="Times New Roman" w:cstheme="minorHAnsi"/>
          <w:b/>
          <w:bCs/>
          <w:lang w:eastAsia="en-GB"/>
        </w:rPr>
      </w:pPr>
      <w:r w:rsidRPr="00BE1FDA">
        <w:rPr>
          <w:rFonts w:eastAsia="Times New Roman" w:cstheme="minorHAnsi"/>
          <w:b/>
          <w:bCs/>
          <w:lang w:eastAsia="en-GB"/>
        </w:rPr>
        <w:t>How the Themes Work in Practice</w:t>
      </w:r>
      <w:r w:rsidR="006E3B71" w:rsidRPr="00BE1FDA">
        <w:rPr>
          <w:rFonts w:eastAsia="Times New Roman" w:cstheme="minorHAnsi"/>
          <w:b/>
          <w:bCs/>
          <w:lang w:eastAsia="en-GB"/>
        </w:rPr>
        <w:t>:</w:t>
      </w:r>
    </w:p>
    <w:p w14:paraId="2EB9317E"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Each year group covers all three themes every year.</w:t>
      </w:r>
    </w:p>
    <w:p w14:paraId="11AC87F1"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Content is adapted to reflect age, maturity, lived experience and safeguarding needs.</w:t>
      </w:r>
    </w:p>
    <w:p w14:paraId="22E7E1DF" w14:textId="77777777"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Knowledge, vocabulary and skills progress year-on-year.</w:t>
      </w:r>
    </w:p>
    <w:p w14:paraId="34D10021" w14:textId="2A0546EF" w:rsidR="001E2CE0" w:rsidRPr="006E3B71" w:rsidRDefault="001E2CE0" w:rsidP="001E2CE0">
      <w:pPr>
        <w:numPr>
          <w:ilvl w:val="0"/>
          <w:numId w:val="14"/>
        </w:numPr>
        <w:spacing w:after="0" w:line="240" w:lineRule="auto"/>
        <w:rPr>
          <w:rFonts w:eastAsia="Times New Roman" w:cstheme="minorHAnsi"/>
          <w:lang w:eastAsia="en-GB"/>
        </w:rPr>
      </w:pPr>
      <w:r w:rsidRPr="006E3B71">
        <w:rPr>
          <w:rFonts w:eastAsia="Times New Roman" w:cstheme="minorHAnsi"/>
          <w:lang w:eastAsia="en-GB"/>
        </w:rPr>
        <w:t>Safe Zone modules sit across all themes, reinforcing online safety, risk management and protective behaviours.</w:t>
      </w:r>
    </w:p>
    <w:p w14:paraId="277EFF44" w14:textId="77777777" w:rsidR="001E2CE0" w:rsidRPr="001E2CE0" w:rsidRDefault="001E2CE0" w:rsidP="001E2CE0">
      <w:pPr>
        <w:spacing w:after="0" w:line="240" w:lineRule="auto"/>
        <w:ind w:left="720"/>
        <w:rPr>
          <w:rFonts w:eastAsia="Times New Roman" w:cstheme="minorHAnsi"/>
          <w:lang w:eastAsia="en-GB"/>
        </w:rPr>
      </w:pPr>
    </w:p>
    <w:p w14:paraId="579F6F8D" w14:textId="5F6C336A" w:rsidR="001E2CE0" w:rsidRPr="006E3B71" w:rsidRDefault="001E2CE0" w:rsidP="001E2CE0">
      <w:pPr>
        <w:spacing w:after="0" w:line="240" w:lineRule="auto"/>
        <w:rPr>
          <w:rFonts w:eastAsia="Times New Roman" w:cstheme="minorHAnsi"/>
          <w:lang w:eastAsia="en-GB"/>
        </w:rPr>
      </w:pPr>
      <w:r w:rsidRPr="006E3B71">
        <w:rPr>
          <w:rFonts w:eastAsia="Times New Roman" w:cstheme="minorHAnsi"/>
          <w:lang w:eastAsia="en-GB"/>
        </w:rPr>
        <w:t>This structured, evidence</w:t>
      </w:r>
      <w:r w:rsidRPr="006E3B71">
        <w:rPr>
          <w:rFonts w:eastAsia="Times New Roman" w:cstheme="minorHAnsi"/>
          <w:lang w:eastAsia="en-GB"/>
        </w:rPr>
        <w:noBreakHyphen/>
        <w:t>based design ensures that pupils are safe, confident, informed and prepared—both for the next stages of their education and for life beyond primary school.</w:t>
      </w:r>
    </w:p>
    <w:p w14:paraId="1A876032" w14:textId="7D7B166D" w:rsidR="001E2CE0" w:rsidRPr="001E2CE0" w:rsidRDefault="00881D90" w:rsidP="001E2CE0">
      <w:pPr>
        <w:spacing w:before="100" w:beforeAutospacing="1" w:after="100" w:afterAutospacing="1" w:line="240" w:lineRule="auto"/>
        <w:outlineLvl w:val="0"/>
        <w:rPr>
          <w:rFonts w:eastAsia="Times New Roman" w:cstheme="minorHAnsi"/>
          <w:b/>
          <w:bCs/>
          <w:kern w:val="36"/>
          <w:lang w:eastAsia="en-GB"/>
        </w:rPr>
      </w:pPr>
      <w:r>
        <w:rPr>
          <w:rFonts w:eastAsia="Times New Roman" w:cstheme="minorHAnsi"/>
          <w:b/>
          <w:bCs/>
          <w:kern w:val="36"/>
          <w:lang w:eastAsia="en-GB"/>
        </w:rPr>
        <w:lastRenderedPageBreak/>
        <w:t>A</w:t>
      </w:r>
      <w:r w:rsidR="001E2CE0" w:rsidRPr="001E2CE0">
        <w:rPr>
          <w:rFonts w:eastAsia="Times New Roman" w:cstheme="minorHAnsi"/>
          <w:b/>
          <w:bCs/>
          <w:kern w:val="36"/>
          <w:lang w:eastAsia="en-GB"/>
        </w:rPr>
        <w:t>ims and Purpose of PSHE and Citizenship</w:t>
      </w:r>
    </w:p>
    <w:p w14:paraId="56822E30" w14:textId="77777777" w:rsidR="001E2CE0" w:rsidRPr="00BE1FDA"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The aim of PSHE and Citizenship at our school is to ensure all pupils develop the knowledge, skills, values and attributes they need to thrive as individuals, family members and active citizens in modern Britain. This section sets out in greater detail </w:t>
      </w:r>
      <w:r w:rsidRPr="00BE1FDA">
        <w:rPr>
          <w:rFonts w:eastAsia="Times New Roman" w:cstheme="minorHAnsi"/>
          <w:lang w:eastAsia="en-GB"/>
        </w:rPr>
        <w:t>what PSHE and Citizenship aims to achieve and why it is essential.</w:t>
      </w:r>
    </w:p>
    <w:p w14:paraId="5B32C0FA" w14:textId="4853B7DB"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What PSHE and Citizenship Aims to Achieve</w:t>
      </w:r>
    </w:p>
    <w:p w14:paraId="452212FB" w14:textId="3280CEC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curriculum aims to:</w:t>
      </w:r>
    </w:p>
    <w:p w14:paraId="128A3969" w14:textId="77777777" w:rsidR="00BE1FDA" w:rsidRPr="001E2CE0" w:rsidRDefault="00BE1FDA" w:rsidP="001E2CE0">
      <w:pPr>
        <w:spacing w:after="0" w:line="240" w:lineRule="auto"/>
        <w:rPr>
          <w:rFonts w:eastAsia="Times New Roman" w:cstheme="minorHAnsi"/>
          <w:lang w:eastAsia="en-GB"/>
        </w:rPr>
      </w:pPr>
    </w:p>
    <w:p w14:paraId="473F110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whole</w:t>
      </w:r>
      <w:r w:rsidRPr="00BE1FDA">
        <w:rPr>
          <w:rFonts w:eastAsia="Times New Roman" w:cstheme="minorHAnsi"/>
          <w:lang w:eastAsia="en-GB"/>
        </w:rPr>
        <w:noBreakHyphen/>
        <w:t>child development, supporting physical, emotional, social and moral growth.</w:t>
      </w:r>
    </w:p>
    <w:p w14:paraId="597E392D"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Equip pupils with essential life skills, including decision</w:t>
      </w:r>
      <w:r w:rsidRPr="00BE1FDA">
        <w:rPr>
          <w:rFonts w:eastAsia="Times New Roman" w:cstheme="minorHAnsi"/>
          <w:lang w:eastAsia="en-GB"/>
        </w:rPr>
        <w:noBreakHyphen/>
        <w:t>making, problem</w:t>
      </w:r>
      <w:r w:rsidRPr="00BE1FDA">
        <w:rPr>
          <w:rFonts w:eastAsia="Times New Roman" w:cstheme="minorHAnsi"/>
          <w:lang w:eastAsia="en-GB"/>
        </w:rPr>
        <w:noBreakHyphen/>
        <w:t>solving, communication, resilience and conflict resolution.</w:t>
      </w:r>
    </w:p>
    <w:p w14:paraId="5A644D2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pupils’ emotional literacy, helping them recognise, name and regulate their feelings.</w:t>
      </w:r>
    </w:p>
    <w:p w14:paraId="54F1FC1C"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Prepare pupils for the challenges of growing up, including managing change, understanding risk, and staying physically and mentally healthy.</w:t>
      </w:r>
    </w:p>
    <w:p w14:paraId="6261978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Enable pupils to build healthy, positive relationships and understand the importance of respect, empathy and inclusion.</w:t>
      </w:r>
    </w:p>
    <w:p w14:paraId="55003D89"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Teach pupils how to stay safe, both offline and online, through a sequenced safeguarding curriculum.</w:t>
      </w:r>
    </w:p>
    <w:p w14:paraId="0545A2E4"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Develop responsible citizens who understand rights, responsibilities, the rule of law, democracy, diversity and community belonging.</w:t>
      </w:r>
    </w:p>
    <w:p w14:paraId="5B86AA71"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Build digital resilience, enabling pupils to navigate the online world confidently and safely.</w:t>
      </w:r>
    </w:p>
    <w:p w14:paraId="584591EF" w14:textId="77777777" w:rsidR="001E2CE0" w:rsidRPr="00BE1FDA" w:rsidRDefault="001E2CE0" w:rsidP="001E2CE0">
      <w:pPr>
        <w:numPr>
          <w:ilvl w:val="0"/>
          <w:numId w:val="15"/>
        </w:numPr>
        <w:spacing w:after="0" w:line="240" w:lineRule="auto"/>
        <w:rPr>
          <w:rFonts w:eastAsia="Times New Roman" w:cstheme="minorHAnsi"/>
          <w:lang w:eastAsia="en-GB"/>
        </w:rPr>
      </w:pPr>
      <w:r w:rsidRPr="00BE1FDA">
        <w:rPr>
          <w:rFonts w:eastAsia="Times New Roman" w:cstheme="minorHAnsi"/>
          <w:lang w:eastAsia="en-GB"/>
        </w:rPr>
        <w:t>Promote financial capability, helping children understand money, budgeting and informed decision</w:t>
      </w:r>
      <w:r w:rsidRPr="00BE1FDA">
        <w:rPr>
          <w:rFonts w:eastAsia="Times New Roman" w:cstheme="minorHAnsi"/>
          <w:lang w:eastAsia="en-GB"/>
        </w:rPr>
        <w:noBreakHyphen/>
        <w:t>making.</w:t>
      </w:r>
    </w:p>
    <w:p w14:paraId="7FFC5257" w14:textId="73CA49DE"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Why PSHE and Citizenship Is Essential</w:t>
      </w:r>
    </w:p>
    <w:p w14:paraId="0DEFCF9D" w14:textId="7937AC6A"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a statutory and safeguarding</w:t>
      </w:r>
      <w:r w:rsidRPr="001E2CE0">
        <w:rPr>
          <w:rFonts w:eastAsia="Times New Roman" w:cstheme="minorHAnsi"/>
          <w:lang w:eastAsia="en-GB"/>
        </w:rPr>
        <w:noBreakHyphen/>
        <w:t>driven subject because:</w:t>
      </w:r>
    </w:p>
    <w:p w14:paraId="67DE69DF" w14:textId="77777777" w:rsidR="001E2CE0" w:rsidRPr="001E2CE0" w:rsidRDefault="001E2CE0" w:rsidP="001E2CE0">
      <w:pPr>
        <w:spacing w:after="0" w:line="240" w:lineRule="auto"/>
        <w:rPr>
          <w:rFonts w:eastAsia="Times New Roman" w:cstheme="minorHAnsi"/>
          <w:lang w:eastAsia="en-GB"/>
        </w:rPr>
      </w:pPr>
    </w:p>
    <w:p w14:paraId="43FC8530" w14:textId="77777777" w:rsidR="001E2CE0" w:rsidRPr="00BE1FDA" w:rsidRDefault="001E2CE0" w:rsidP="001E2CE0">
      <w:pPr>
        <w:numPr>
          <w:ilvl w:val="0"/>
          <w:numId w:val="16"/>
        </w:numPr>
        <w:spacing w:after="0" w:line="240" w:lineRule="auto"/>
        <w:rPr>
          <w:rFonts w:eastAsia="Times New Roman" w:cstheme="minorHAnsi"/>
          <w:lang w:eastAsia="en-GB"/>
        </w:rPr>
      </w:pPr>
      <w:r w:rsidRPr="001E2CE0">
        <w:rPr>
          <w:rFonts w:eastAsia="Times New Roman" w:cstheme="minorHAnsi"/>
          <w:lang w:eastAsia="en-GB"/>
        </w:rPr>
        <w:t xml:space="preserve">Children today </w:t>
      </w:r>
      <w:r w:rsidRPr="00BE1FDA">
        <w:rPr>
          <w:rFonts w:eastAsia="Times New Roman" w:cstheme="minorHAnsi"/>
          <w:lang w:eastAsia="en-GB"/>
        </w:rPr>
        <w:t>grow up in a rapidly changing world with complex pressures—social, emotional, digital and environmental.</w:t>
      </w:r>
    </w:p>
    <w:p w14:paraId="498E6365"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Schools have a legal safeguarding duty to equip pupils with protective behaviours, including understanding privacy, boundaries and online risk.</w:t>
      </w:r>
    </w:p>
    <w:p w14:paraId="7687F52D"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Strong PSHE provision improves behaviour, attendance, wellbeing and readiness to learn.</w:t>
      </w:r>
    </w:p>
    <w:p w14:paraId="58D5B73B"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It supports the development of British Values and SMSC, both essential to Ofsted judgements and wider personal development.</w:t>
      </w:r>
    </w:p>
    <w:p w14:paraId="19E34441" w14:textId="149C58DD"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 xml:space="preserve">It helps prepare children for transitions—between year groups, key stages and onward to </w:t>
      </w:r>
      <w:r w:rsidR="006C57B9">
        <w:rPr>
          <w:rFonts w:eastAsia="Times New Roman" w:cstheme="minorHAnsi"/>
          <w:lang w:eastAsia="en-GB"/>
        </w:rPr>
        <w:t>middle</w:t>
      </w:r>
      <w:r w:rsidRPr="00BE1FDA">
        <w:rPr>
          <w:rFonts w:eastAsia="Times New Roman" w:cstheme="minorHAnsi"/>
          <w:lang w:eastAsia="en-GB"/>
        </w:rPr>
        <w:t xml:space="preserve"> school.</w:t>
      </w:r>
    </w:p>
    <w:p w14:paraId="3EBE21B8" w14:textId="77777777" w:rsidR="001E2CE0" w:rsidRPr="00BE1FDA" w:rsidRDefault="001E2CE0" w:rsidP="001E2CE0">
      <w:pPr>
        <w:numPr>
          <w:ilvl w:val="0"/>
          <w:numId w:val="16"/>
        </w:numPr>
        <w:spacing w:after="0" w:line="240" w:lineRule="auto"/>
        <w:rPr>
          <w:rFonts w:eastAsia="Times New Roman" w:cstheme="minorHAnsi"/>
          <w:lang w:eastAsia="en-GB"/>
        </w:rPr>
      </w:pPr>
      <w:r w:rsidRPr="00BE1FDA">
        <w:rPr>
          <w:rFonts w:eastAsia="Times New Roman" w:cstheme="minorHAnsi"/>
          <w:lang w:eastAsia="en-GB"/>
        </w:rPr>
        <w:t>Research shows that structured PSHE programmes lead to improved mental health, resilience, academic outcomes and lifelong wellbeing.</w:t>
      </w:r>
    </w:p>
    <w:p w14:paraId="1F205AD9" w14:textId="68ED3750"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Deliver These Aims</w:t>
      </w:r>
    </w:p>
    <w:p w14:paraId="374A09DA" w14:textId="6F6FDBDD" w:rsidR="001E2CE0" w:rsidRDefault="001E2CE0" w:rsidP="001E2CE0">
      <w:pPr>
        <w:spacing w:after="0" w:line="240" w:lineRule="auto"/>
        <w:rPr>
          <w:rFonts w:eastAsia="Times New Roman" w:cstheme="minorHAnsi"/>
          <w:lang w:eastAsia="en-GB"/>
        </w:rPr>
      </w:pPr>
      <w:r w:rsidRPr="00BE1FDA">
        <w:rPr>
          <w:rFonts w:eastAsia="Times New Roman" w:cstheme="minorHAnsi"/>
          <w:lang w:eastAsia="en-GB"/>
        </w:rPr>
        <w:t>We achieve the aims of PSHE and Citizenship through:</w:t>
      </w:r>
    </w:p>
    <w:p w14:paraId="3152AB64" w14:textId="77777777" w:rsidR="00BE1FDA" w:rsidRPr="00BE1FDA" w:rsidRDefault="00BE1FDA" w:rsidP="001E2CE0">
      <w:pPr>
        <w:spacing w:after="0" w:line="240" w:lineRule="auto"/>
        <w:rPr>
          <w:rFonts w:eastAsia="Times New Roman" w:cstheme="minorHAnsi"/>
          <w:lang w:eastAsia="en-GB"/>
        </w:rPr>
      </w:pPr>
    </w:p>
    <w:p w14:paraId="2E68D3E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 carefully sequenced curriculum, taught weekly and embedded across school life.</w:t>
      </w:r>
    </w:p>
    <w:p w14:paraId="0696FBE0"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Learning that is practical, discussion</w:t>
      </w:r>
      <w:r w:rsidRPr="00BE1FDA">
        <w:rPr>
          <w:rFonts w:eastAsia="Times New Roman" w:cstheme="minorHAnsi"/>
          <w:lang w:eastAsia="en-GB"/>
        </w:rPr>
        <w:noBreakHyphen/>
        <w:t>based and reflective, enabling pupils to apply new knowledge to real</w:t>
      </w:r>
      <w:r w:rsidRPr="00BE1FDA">
        <w:rPr>
          <w:rFonts w:eastAsia="Times New Roman" w:cstheme="minorHAnsi"/>
          <w:lang w:eastAsia="en-GB"/>
        </w:rPr>
        <w:noBreakHyphen/>
        <w:t>world scenarios.</w:t>
      </w:r>
    </w:p>
    <w:p w14:paraId="69496C8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High</w:t>
      </w:r>
      <w:r w:rsidRPr="00BE1FDA">
        <w:rPr>
          <w:rFonts w:eastAsia="Times New Roman" w:cstheme="minorHAnsi"/>
          <w:lang w:eastAsia="en-GB"/>
        </w:rPr>
        <w:noBreakHyphen/>
        <w:t>quality resources matched to age, maturity and safeguarding needs.</w:t>
      </w:r>
    </w:p>
    <w:p w14:paraId="40D4908B"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lastRenderedPageBreak/>
        <w:t>Strong integration with online safety, safeguarding, behaviour, anti</w:t>
      </w:r>
      <w:r w:rsidRPr="00BE1FDA">
        <w:rPr>
          <w:rFonts w:eastAsia="Times New Roman" w:cstheme="minorHAnsi"/>
          <w:lang w:eastAsia="en-GB"/>
        </w:rPr>
        <w:noBreakHyphen/>
        <w:t>bullying and wellbeing policies.</w:t>
      </w:r>
    </w:p>
    <w:p w14:paraId="35B9EBC1"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Adaptations and personalised approaches for SEND and vulnerable pupils, ensuring equity and access for all.</w:t>
      </w:r>
    </w:p>
    <w:p w14:paraId="38961AFD" w14:textId="77777777" w:rsidR="001E2CE0" w:rsidRPr="00BE1FDA" w:rsidRDefault="001E2CE0" w:rsidP="001E2CE0">
      <w:pPr>
        <w:numPr>
          <w:ilvl w:val="0"/>
          <w:numId w:val="17"/>
        </w:numPr>
        <w:spacing w:line="240" w:lineRule="auto"/>
        <w:rPr>
          <w:rFonts w:eastAsia="Times New Roman" w:cstheme="minorHAnsi"/>
          <w:lang w:eastAsia="en-GB"/>
        </w:rPr>
      </w:pPr>
      <w:r w:rsidRPr="00BE1FDA">
        <w:rPr>
          <w:rFonts w:eastAsia="Times New Roman" w:cstheme="minorHAnsi"/>
          <w:lang w:eastAsia="en-GB"/>
        </w:rPr>
        <w:t>Regular assessment and pupil voice, ensuring the curriculum remains responsive and relevant.</w:t>
      </w:r>
    </w:p>
    <w:p w14:paraId="71962783" w14:textId="4B85E9C7" w:rsidR="001E2CE0" w:rsidRPr="001E2CE0" w:rsidRDefault="001E2CE0" w:rsidP="001E2CE0">
      <w:pPr>
        <w:spacing w:after="0" w:line="240" w:lineRule="auto"/>
        <w:rPr>
          <w:rFonts w:eastAsia="Times New Roman" w:cstheme="minorHAnsi"/>
          <w:lang w:eastAsia="en-GB"/>
        </w:rPr>
      </w:pPr>
    </w:p>
    <w:p w14:paraId="2876B0FF" w14:textId="5048EB4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1: HEALTH AND WELLBEING (Enhanced): HEALTH AND WELLBEING (Enhanced)</w:t>
      </w:r>
    </w:p>
    <w:p w14:paraId="6C70E96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supports children’s physical health, emotional wellbeing, safety, resilience and understanding of themselves.</w:t>
      </w:r>
    </w:p>
    <w:p w14:paraId="42B6C1D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Physical and Mental Health</w:t>
      </w:r>
    </w:p>
    <w:p w14:paraId="7836987C"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Healthy lifestyles (food, exercise, sleep, hydration).</w:t>
      </w:r>
    </w:p>
    <w:p w14:paraId="6184CF4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Mental health: recognising, naming and managing emotions.</w:t>
      </w:r>
    </w:p>
    <w:p w14:paraId="3F107E95" w14:textId="77777777" w:rsidR="001E2CE0" w:rsidRPr="001E2CE0" w:rsidRDefault="001E2CE0" w:rsidP="001E2CE0">
      <w:pPr>
        <w:numPr>
          <w:ilvl w:val="0"/>
          <w:numId w:val="18"/>
        </w:numPr>
        <w:spacing w:after="0" w:line="240" w:lineRule="auto"/>
        <w:rPr>
          <w:rFonts w:eastAsia="Times New Roman" w:cstheme="minorHAnsi"/>
          <w:lang w:eastAsia="en-GB"/>
        </w:rPr>
      </w:pPr>
      <w:r w:rsidRPr="001E2CE0">
        <w:rPr>
          <w:rFonts w:eastAsia="Times New Roman" w:cstheme="minorHAnsi"/>
          <w:lang w:eastAsia="en-GB"/>
        </w:rPr>
        <w:t>Strategies for stress management and emotional regulation.</w:t>
      </w:r>
    </w:p>
    <w:p w14:paraId="76D4DEE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Body Awareness and Puberty (Statutory Science)</w:t>
      </w:r>
    </w:p>
    <w:p w14:paraId="5F78871B"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early body changes.</w:t>
      </w:r>
    </w:p>
    <w:p w14:paraId="2DE3F765"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 xml:space="preserve">Puberty taught strictly within </w:t>
      </w:r>
      <w:r w:rsidRPr="001E2CE0">
        <w:rPr>
          <w:rFonts w:eastAsia="Times New Roman" w:cstheme="minorHAnsi"/>
          <w:b/>
          <w:bCs/>
          <w:lang w:eastAsia="en-GB"/>
        </w:rPr>
        <w:t>National Curriculum Science</w:t>
      </w:r>
      <w:r w:rsidRPr="001E2CE0">
        <w:rPr>
          <w:rFonts w:eastAsia="Times New Roman" w:cstheme="minorHAnsi"/>
          <w:lang w:eastAsia="en-GB"/>
        </w:rPr>
        <w:t>.</w:t>
      </w:r>
    </w:p>
    <w:p w14:paraId="1D969657" w14:textId="363D6336"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b/>
          <w:bCs/>
          <w:lang w:eastAsia="en-GB"/>
        </w:rPr>
        <w:t>Correct anatomical terminology</w:t>
      </w:r>
      <w:r w:rsidRPr="001E2CE0">
        <w:rPr>
          <w:rFonts w:eastAsia="Times New Roman" w:cstheme="minorHAnsi"/>
          <w:lang w:eastAsia="en-GB"/>
        </w:rPr>
        <w:t xml:space="preserve"> used (e.g., penis, </w:t>
      </w:r>
      <w:r w:rsidR="00CA493C">
        <w:rPr>
          <w:rFonts w:eastAsia="Times New Roman" w:cstheme="minorHAnsi"/>
          <w:lang w:eastAsia="en-GB"/>
        </w:rPr>
        <w:t>vagina</w:t>
      </w:r>
      <w:r w:rsidRPr="001E2CE0">
        <w:rPr>
          <w:rFonts w:eastAsia="Times New Roman" w:cstheme="minorHAnsi"/>
          <w:lang w:eastAsia="en-GB"/>
        </w:rPr>
        <w:t xml:space="preserve">, </w:t>
      </w:r>
      <w:r w:rsidR="00CA493C">
        <w:rPr>
          <w:rFonts w:eastAsia="Times New Roman" w:cstheme="minorHAnsi"/>
          <w:lang w:eastAsia="en-GB"/>
        </w:rPr>
        <w:t>nipples</w:t>
      </w:r>
      <w:r w:rsidRPr="001E2CE0">
        <w:rPr>
          <w:rFonts w:eastAsia="Times New Roman" w:cstheme="minorHAnsi"/>
          <w:lang w:eastAsia="en-GB"/>
        </w:rPr>
        <w:t xml:space="preserve">, testicles) in line with </w:t>
      </w:r>
      <w:r w:rsidR="00CA493C">
        <w:rPr>
          <w:rFonts w:eastAsia="Times New Roman" w:cstheme="minorHAnsi"/>
          <w:lang w:eastAsia="en-GB"/>
        </w:rPr>
        <w:t xml:space="preserve">revised </w:t>
      </w:r>
      <w:r w:rsidR="005908A8">
        <w:rPr>
          <w:rFonts w:eastAsia="Times New Roman" w:cstheme="minorHAnsi"/>
          <w:lang w:eastAsia="en-GB"/>
        </w:rPr>
        <w:t>RSE</w:t>
      </w:r>
      <w:r w:rsidRPr="001E2CE0">
        <w:rPr>
          <w:rFonts w:eastAsia="Times New Roman" w:cstheme="minorHAnsi"/>
          <w:lang w:eastAsia="en-GB"/>
        </w:rPr>
        <w:t xml:space="preserve"> guidance</w:t>
      </w:r>
      <w:r w:rsidR="00CA493C">
        <w:rPr>
          <w:rFonts w:eastAsia="Times New Roman" w:cstheme="minorHAnsi"/>
          <w:lang w:eastAsia="en-GB"/>
        </w:rPr>
        <w:t xml:space="preserve"> and safeguarding requirements</w:t>
      </w:r>
      <w:r w:rsidRPr="001E2CE0">
        <w:rPr>
          <w:rFonts w:eastAsia="Times New Roman" w:cstheme="minorHAnsi"/>
          <w:lang w:eastAsia="en-GB"/>
        </w:rPr>
        <w:t>.</w:t>
      </w:r>
    </w:p>
    <w:p w14:paraId="3512475F" w14:textId="77777777" w:rsidR="001E2CE0" w:rsidRPr="001E2CE0" w:rsidRDefault="001E2CE0" w:rsidP="001E2CE0">
      <w:pPr>
        <w:numPr>
          <w:ilvl w:val="0"/>
          <w:numId w:val="19"/>
        </w:numPr>
        <w:spacing w:after="0" w:line="240" w:lineRule="auto"/>
        <w:rPr>
          <w:rFonts w:eastAsia="Times New Roman" w:cstheme="minorHAnsi"/>
          <w:lang w:eastAsia="en-GB"/>
        </w:rPr>
      </w:pPr>
      <w:r w:rsidRPr="001E2CE0">
        <w:rPr>
          <w:rFonts w:eastAsia="Times New Roman" w:cstheme="minorHAnsi"/>
          <w:lang w:eastAsia="en-GB"/>
        </w:rPr>
        <w:t>Understanding personal boundaries and privacy.</w:t>
      </w:r>
    </w:p>
    <w:p w14:paraId="1948D118"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Safety and Risk Prevention</w:t>
      </w:r>
    </w:p>
    <w:p w14:paraId="198A476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To align with enhanced statutory expectations, pupils learn:</w:t>
      </w:r>
    </w:p>
    <w:p w14:paraId="68E32C43"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 xml:space="preserve">Road, </w:t>
      </w:r>
      <w:r w:rsidRPr="001E2CE0">
        <w:rPr>
          <w:rFonts w:eastAsia="Times New Roman" w:cstheme="minorHAnsi"/>
          <w:b/>
          <w:bCs/>
          <w:lang w:eastAsia="en-GB"/>
        </w:rPr>
        <w:t>railway</w:t>
      </w:r>
      <w:r w:rsidRPr="001E2CE0">
        <w:rPr>
          <w:rFonts w:eastAsia="Times New Roman" w:cstheme="minorHAnsi"/>
          <w:lang w:eastAsia="en-GB"/>
        </w:rPr>
        <w:t xml:space="preserve">, </w:t>
      </w:r>
      <w:r w:rsidRPr="001E2CE0">
        <w:rPr>
          <w:rFonts w:eastAsia="Times New Roman" w:cstheme="minorHAnsi"/>
          <w:b/>
          <w:bCs/>
          <w:lang w:eastAsia="en-GB"/>
        </w:rPr>
        <w:t>water</w:t>
      </w:r>
      <w:r w:rsidRPr="001E2CE0">
        <w:rPr>
          <w:rFonts w:eastAsia="Times New Roman" w:cstheme="minorHAnsi"/>
          <w:lang w:eastAsia="en-GB"/>
        </w:rPr>
        <w:t>, and fire safety.</w:t>
      </w:r>
    </w:p>
    <w:p w14:paraId="6E25F65B"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Home and outdoor safety.</w:t>
      </w:r>
    </w:p>
    <w:p w14:paraId="4168F01A"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First aid basics and how to respond in emergencies.</w:t>
      </w:r>
    </w:p>
    <w:p w14:paraId="71CFF6C6"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Digital wellbeing and managing screen time.</w:t>
      </w:r>
    </w:p>
    <w:p w14:paraId="523B0842"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Recognising risks online, safe communication and reporting concerns.</w:t>
      </w:r>
    </w:p>
    <w:p w14:paraId="3DB8AF68" w14:textId="77777777" w:rsidR="001E2CE0" w:rsidRPr="001E2CE0" w:rsidRDefault="001E2CE0" w:rsidP="001E2CE0">
      <w:pPr>
        <w:numPr>
          <w:ilvl w:val="0"/>
          <w:numId w:val="20"/>
        </w:numPr>
        <w:spacing w:after="0" w:line="240" w:lineRule="auto"/>
        <w:rPr>
          <w:rFonts w:eastAsia="Times New Roman" w:cstheme="minorHAnsi"/>
          <w:lang w:eastAsia="en-GB"/>
        </w:rPr>
      </w:pPr>
      <w:r w:rsidRPr="001E2CE0">
        <w:rPr>
          <w:rFonts w:eastAsia="Times New Roman" w:cstheme="minorHAnsi"/>
          <w:lang w:eastAsia="en-GB"/>
        </w:rPr>
        <w:t>Medicines and substances (safety, smoking, alcohol contextually).</w:t>
      </w:r>
    </w:p>
    <w:p w14:paraId="712E040B"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Change, Loss and Bereavement</w:t>
      </w:r>
    </w:p>
    <w:p w14:paraId="0D5DFCFB"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Understanding and expressing feelings about change.</w:t>
      </w:r>
    </w:p>
    <w:p w14:paraId="69BEDAB5" w14:textId="77777777" w:rsidR="001E2CE0" w:rsidRPr="001E2CE0" w:rsidRDefault="001E2CE0" w:rsidP="001E2CE0">
      <w:pPr>
        <w:numPr>
          <w:ilvl w:val="0"/>
          <w:numId w:val="21"/>
        </w:numPr>
        <w:spacing w:after="0" w:line="240" w:lineRule="auto"/>
        <w:rPr>
          <w:rFonts w:eastAsia="Times New Roman" w:cstheme="minorHAnsi"/>
          <w:lang w:eastAsia="en-GB"/>
        </w:rPr>
      </w:pPr>
      <w:r w:rsidRPr="001E2CE0">
        <w:rPr>
          <w:rFonts w:eastAsia="Times New Roman" w:cstheme="minorHAnsi"/>
          <w:lang w:eastAsia="en-GB"/>
        </w:rPr>
        <w:t>Exploring loss and bereavement in age</w:t>
      </w:r>
      <w:r w:rsidRPr="001E2CE0">
        <w:rPr>
          <w:rFonts w:eastAsia="Times New Roman" w:cstheme="minorHAnsi"/>
          <w:lang w:eastAsia="en-GB"/>
        </w:rPr>
        <w:noBreakHyphen/>
        <w:t>appropriate ways.</w:t>
      </w:r>
    </w:p>
    <w:p w14:paraId="3D0FBF9A" w14:textId="77777777" w:rsidR="00BE1FDA" w:rsidRDefault="001E2CE0" w:rsidP="00BE1FDA">
      <w:pPr>
        <w:numPr>
          <w:ilvl w:val="0"/>
          <w:numId w:val="21"/>
        </w:numPr>
        <w:spacing w:after="0" w:line="240" w:lineRule="auto"/>
        <w:rPr>
          <w:rFonts w:eastAsia="Times New Roman" w:cstheme="minorHAnsi"/>
          <w:lang w:eastAsia="en-GB"/>
        </w:rPr>
      </w:pPr>
      <w:r w:rsidRPr="001E2CE0">
        <w:rPr>
          <w:rFonts w:eastAsia="Times New Roman" w:cstheme="minorHAnsi"/>
          <w:lang w:eastAsia="en-GB"/>
        </w:rPr>
        <w:t>Identifying trusted adults who can help.</w:t>
      </w:r>
    </w:p>
    <w:p w14:paraId="4FA8900F" w14:textId="77777777" w:rsidR="00BE1FDA" w:rsidRDefault="00BE1FDA" w:rsidP="00BE1FDA">
      <w:pPr>
        <w:spacing w:after="0" w:line="240" w:lineRule="auto"/>
        <w:ind w:left="720"/>
        <w:rPr>
          <w:rFonts w:eastAsia="Times New Roman" w:cstheme="minorHAnsi"/>
          <w:lang w:eastAsia="en-GB"/>
        </w:rPr>
      </w:pPr>
    </w:p>
    <w:p w14:paraId="1E710556" w14:textId="77777777" w:rsidR="00BE1FDA" w:rsidRDefault="00BE1FDA" w:rsidP="00BE1FDA">
      <w:pPr>
        <w:spacing w:after="0" w:line="240" w:lineRule="auto"/>
        <w:ind w:left="720"/>
        <w:rPr>
          <w:rFonts w:eastAsia="Times New Roman" w:cstheme="minorHAnsi"/>
          <w:lang w:eastAsia="en-GB"/>
        </w:rPr>
      </w:pPr>
    </w:p>
    <w:p w14:paraId="557B891B" w14:textId="77777777" w:rsidR="00BE1FDA" w:rsidRDefault="00BE1FDA" w:rsidP="00BE1FDA">
      <w:pPr>
        <w:spacing w:after="0" w:line="240" w:lineRule="auto"/>
        <w:ind w:left="720"/>
        <w:rPr>
          <w:rFonts w:eastAsia="Times New Roman" w:cstheme="minorHAnsi"/>
          <w:lang w:eastAsia="en-GB"/>
        </w:rPr>
      </w:pPr>
    </w:p>
    <w:p w14:paraId="7BE8EE48" w14:textId="77777777" w:rsidR="00BE1FDA" w:rsidRDefault="00BE1FDA" w:rsidP="00BE1FDA">
      <w:pPr>
        <w:spacing w:after="0" w:line="240" w:lineRule="auto"/>
        <w:ind w:left="720"/>
        <w:rPr>
          <w:rFonts w:eastAsia="Times New Roman" w:cstheme="minorHAnsi"/>
          <w:lang w:eastAsia="en-GB"/>
        </w:rPr>
      </w:pPr>
    </w:p>
    <w:p w14:paraId="4FDAC994" w14:textId="77777777" w:rsidR="00BE1FDA" w:rsidRDefault="00BE1FDA" w:rsidP="00BE1FDA">
      <w:pPr>
        <w:spacing w:after="0" w:line="240" w:lineRule="auto"/>
        <w:ind w:left="720"/>
        <w:rPr>
          <w:rFonts w:eastAsia="Times New Roman" w:cstheme="minorHAnsi"/>
          <w:lang w:eastAsia="en-GB"/>
        </w:rPr>
      </w:pPr>
    </w:p>
    <w:p w14:paraId="5D4D62DD" w14:textId="77777777" w:rsidR="00BE1FDA" w:rsidRDefault="00BE1FDA" w:rsidP="00BE1FDA">
      <w:pPr>
        <w:spacing w:after="0" w:line="240" w:lineRule="auto"/>
        <w:ind w:left="720"/>
        <w:rPr>
          <w:rFonts w:eastAsia="Times New Roman" w:cstheme="minorHAnsi"/>
          <w:lang w:eastAsia="en-GB"/>
        </w:rPr>
      </w:pPr>
    </w:p>
    <w:p w14:paraId="4F997CD2" w14:textId="77777777" w:rsidR="00BE1FDA" w:rsidRDefault="00BE1FDA" w:rsidP="00BE1FDA">
      <w:pPr>
        <w:spacing w:after="0" w:line="240" w:lineRule="auto"/>
        <w:ind w:left="720"/>
        <w:rPr>
          <w:rFonts w:eastAsia="Times New Roman" w:cstheme="minorHAnsi"/>
          <w:lang w:eastAsia="en-GB"/>
        </w:rPr>
      </w:pPr>
    </w:p>
    <w:p w14:paraId="640F5685" w14:textId="77777777" w:rsidR="00BE1FDA" w:rsidRDefault="00BE1FDA" w:rsidP="00BE1FDA">
      <w:pPr>
        <w:spacing w:after="0" w:line="240" w:lineRule="auto"/>
        <w:ind w:left="720"/>
        <w:rPr>
          <w:rFonts w:eastAsia="Times New Roman" w:cstheme="minorHAnsi"/>
          <w:lang w:eastAsia="en-GB"/>
        </w:rPr>
      </w:pPr>
    </w:p>
    <w:p w14:paraId="1ADB7942" w14:textId="77777777" w:rsidR="00881D90" w:rsidRDefault="00881D90" w:rsidP="00BE1FDA">
      <w:pPr>
        <w:spacing w:after="0" w:line="240" w:lineRule="auto"/>
        <w:ind w:left="720"/>
        <w:rPr>
          <w:rFonts w:eastAsia="Times New Roman" w:cstheme="minorHAnsi"/>
          <w:b/>
          <w:bCs/>
          <w:kern w:val="36"/>
          <w:lang w:eastAsia="en-GB"/>
        </w:rPr>
      </w:pPr>
    </w:p>
    <w:p w14:paraId="78D66DA0" w14:textId="76183CA5" w:rsidR="001E2CE0" w:rsidRPr="00BE1FDA" w:rsidRDefault="001E2CE0" w:rsidP="00BA11A3">
      <w:pPr>
        <w:spacing w:after="0" w:line="240" w:lineRule="auto"/>
        <w:rPr>
          <w:rFonts w:eastAsia="Times New Roman" w:cstheme="minorHAnsi"/>
          <w:lang w:eastAsia="en-GB"/>
        </w:rPr>
      </w:pPr>
      <w:r w:rsidRPr="00BE1FDA">
        <w:rPr>
          <w:rFonts w:eastAsia="Times New Roman" w:cstheme="minorHAnsi"/>
          <w:b/>
          <w:bCs/>
          <w:kern w:val="36"/>
          <w:lang w:eastAsia="en-GB"/>
        </w:rPr>
        <w:lastRenderedPageBreak/>
        <w:t xml:space="preserve">CORE THEME 2: RELATIONSHIPS </w:t>
      </w:r>
    </w:p>
    <w:p w14:paraId="2454421A" w14:textId="77777777" w:rsidR="00BE1FDA" w:rsidRDefault="00BE1FDA" w:rsidP="001E2CE0">
      <w:pPr>
        <w:spacing w:after="0" w:line="240" w:lineRule="auto"/>
        <w:rPr>
          <w:rFonts w:eastAsia="Times New Roman" w:cstheme="minorHAnsi"/>
          <w:lang w:eastAsia="en-GB"/>
        </w:rPr>
      </w:pPr>
    </w:p>
    <w:p w14:paraId="55389414" w14:textId="06EF45C5"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helps children build healthy, respectful relationships both offline and online.</w:t>
      </w:r>
    </w:p>
    <w:p w14:paraId="7695998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Relationships</w:t>
      </w:r>
    </w:p>
    <w:p w14:paraId="642EECB0"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Understanding different families.</w:t>
      </w:r>
    </w:p>
    <w:p w14:paraId="773AFB78"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Friendship skills, teamwork, kindness, inclusion.</w:t>
      </w:r>
    </w:p>
    <w:p w14:paraId="2CCE1B23" w14:textId="77777777" w:rsidR="001E2CE0" w:rsidRPr="001E2CE0" w:rsidRDefault="001E2CE0" w:rsidP="00354821">
      <w:pPr>
        <w:numPr>
          <w:ilvl w:val="0"/>
          <w:numId w:val="22"/>
        </w:numPr>
        <w:spacing w:after="0" w:line="240" w:lineRule="auto"/>
        <w:rPr>
          <w:rFonts w:eastAsia="Times New Roman" w:cstheme="minorHAnsi"/>
          <w:lang w:eastAsia="en-GB"/>
        </w:rPr>
      </w:pPr>
      <w:r w:rsidRPr="001E2CE0">
        <w:rPr>
          <w:rFonts w:eastAsia="Times New Roman" w:cstheme="minorHAnsi"/>
          <w:lang w:eastAsia="en-GB"/>
        </w:rPr>
        <w:t>Managing conflict and repairing relationships.</w:t>
      </w:r>
    </w:p>
    <w:p w14:paraId="79F3E0F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Respect and Inclusion</w:t>
      </w:r>
    </w:p>
    <w:p w14:paraId="1C0A0FA4"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Challenging stereotypes and discrimination.</w:t>
      </w:r>
    </w:p>
    <w:p w14:paraId="4906CB23" w14:textId="77777777" w:rsidR="001E2CE0" w:rsidRPr="001E2CE0" w:rsidRDefault="001E2CE0" w:rsidP="00354821">
      <w:pPr>
        <w:numPr>
          <w:ilvl w:val="0"/>
          <w:numId w:val="23"/>
        </w:numPr>
        <w:spacing w:after="0" w:line="240" w:lineRule="auto"/>
        <w:rPr>
          <w:rFonts w:eastAsia="Times New Roman" w:cstheme="minorHAnsi"/>
          <w:lang w:eastAsia="en-GB"/>
        </w:rPr>
      </w:pPr>
      <w:r w:rsidRPr="001E2CE0">
        <w:rPr>
          <w:rFonts w:eastAsia="Times New Roman" w:cstheme="minorHAnsi"/>
          <w:lang w:eastAsia="en-GB"/>
        </w:rPr>
        <w:t>Valuing diversity in modern Britain.</w:t>
      </w:r>
    </w:p>
    <w:p w14:paraId="24ABDF4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Consent, Boundaries and Privacy</w:t>
      </w:r>
    </w:p>
    <w:p w14:paraId="70A146EF"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Understanding personal space and appropriate touch.</w:t>
      </w:r>
    </w:p>
    <w:p w14:paraId="762B3C1A"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Developing early consent foundations (saying yes/no confidently).</w:t>
      </w:r>
    </w:p>
    <w:p w14:paraId="73ADA641" w14:textId="77777777" w:rsidR="001E2CE0" w:rsidRPr="001E2CE0" w:rsidRDefault="001E2CE0" w:rsidP="00354821">
      <w:pPr>
        <w:numPr>
          <w:ilvl w:val="0"/>
          <w:numId w:val="24"/>
        </w:numPr>
        <w:spacing w:after="0" w:line="240" w:lineRule="auto"/>
        <w:rPr>
          <w:rFonts w:eastAsia="Times New Roman" w:cstheme="minorHAnsi"/>
          <w:lang w:eastAsia="en-GB"/>
        </w:rPr>
      </w:pPr>
      <w:r w:rsidRPr="001E2CE0">
        <w:rPr>
          <w:rFonts w:eastAsia="Times New Roman" w:cstheme="minorHAnsi"/>
          <w:lang w:eastAsia="en-GB"/>
        </w:rPr>
        <w:t>Safe and unsafe secrets.</w:t>
      </w:r>
    </w:p>
    <w:p w14:paraId="67D012B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Online Relationships and Digital Behaviour</w:t>
      </w:r>
    </w:p>
    <w:p w14:paraId="346A96C7"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Online kindness and respectful communication.</w:t>
      </w:r>
    </w:p>
    <w:p w14:paraId="78270EC8"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Understanding risks, unsafe contact and reporting routes.</w:t>
      </w:r>
    </w:p>
    <w:p w14:paraId="0D6EFB3B" w14:textId="77777777" w:rsidR="001E2CE0" w:rsidRPr="001E2CE0" w:rsidRDefault="001E2CE0" w:rsidP="00354821">
      <w:pPr>
        <w:numPr>
          <w:ilvl w:val="0"/>
          <w:numId w:val="25"/>
        </w:numPr>
        <w:spacing w:after="0" w:line="240" w:lineRule="auto"/>
        <w:rPr>
          <w:rFonts w:eastAsia="Times New Roman" w:cstheme="minorHAnsi"/>
          <w:lang w:eastAsia="en-GB"/>
        </w:rPr>
      </w:pPr>
      <w:r w:rsidRPr="001E2CE0">
        <w:rPr>
          <w:rFonts w:eastAsia="Times New Roman" w:cstheme="minorHAnsi"/>
          <w:lang w:eastAsia="en-GB"/>
        </w:rPr>
        <w:t>Managing peer influence and pressure online.</w:t>
      </w:r>
    </w:p>
    <w:p w14:paraId="75A8C18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Correct Anatomical Terminology (Safeguarding Requirement)</w:t>
      </w:r>
    </w:p>
    <w:p w14:paraId="66162420"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Taught sensitively and factually to support safeguarding.</w:t>
      </w:r>
    </w:p>
    <w:p w14:paraId="7A74BAA9" w14:textId="77777777" w:rsidR="001E2CE0" w:rsidRPr="001E2CE0" w:rsidRDefault="001E2CE0" w:rsidP="00354821">
      <w:pPr>
        <w:numPr>
          <w:ilvl w:val="0"/>
          <w:numId w:val="26"/>
        </w:numPr>
        <w:spacing w:after="0" w:line="240" w:lineRule="auto"/>
        <w:rPr>
          <w:rFonts w:eastAsia="Times New Roman" w:cstheme="minorHAnsi"/>
          <w:lang w:eastAsia="en-GB"/>
        </w:rPr>
      </w:pPr>
      <w:r w:rsidRPr="001E2CE0">
        <w:rPr>
          <w:rFonts w:eastAsia="Times New Roman" w:cstheme="minorHAnsi"/>
          <w:lang w:eastAsia="en-GB"/>
        </w:rPr>
        <w:t>No sexualised content is taught.</w:t>
      </w:r>
    </w:p>
    <w:p w14:paraId="6B29D9D5" w14:textId="43360191" w:rsidR="001E2CE0" w:rsidRDefault="001E2CE0" w:rsidP="001E2CE0">
      <w:pPr>
        <w:spacing w:after="0" w:line="240" w:lineRule="auto"/>
        <w:rPr>
          <w:rFonts w:eastAsia="Times New Roman" w:cstheme="minorHAnsi"/>
          <w:lang w:eastAsia="en-GB"/>
        </w:rPr>
      </w:pPr>
    </w:p>
    <w:p w14:paraId="09E6E11C" w14:textId="77777777" w:rsidR="00BE1FDA" w:rsidRPr="001E2CE0" w:rsidRDefault="00BE1FDA" w:rsidP="001E2CE0">
      <w:pPr>
        <w:spacing w:after="0" w:line="240" w:lineRule="auto"/>
        <w:rPr>
          <w:rFonts w:eastAsia="Times New Roman" w:cstheme="minorHAnsi"/>
          <w:lang w:eastAsia="en-GB"/>
        </w:rPr>
      </w:pPr>
    </w:p>
    <w:p w14:paraId="3F96A4B5" w14:textId="30DBB53B"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CORE THEME 3: CITIZENSHIP (</w:t>
      </w:r>
      <w:r w:rsidR="00BE1FDA" w:rsidRPr="001E2CE0">
        <w:rPr>
          <w:rFonts w:eastAsia="Times New Roman" w:cstheme="minorHAnsi"/>
          <w:b/>
          <w:bCs/>
          <w:kern w:val="36"/>
          <w:lang w:eastAsia="en-GB"/>
        </w:rPr>
        <w:t>LIVING IN THE WIDER WORLD</w:t>
      </w:r>
      <w:r w:rsidRPr="001E2CE0">
        <w:rPr>
          <w:rFonts w:eastAsia="Times New Roman" w:cstheme="minorHAnsi"/>
          <w:b/>
          <w:bCs/>
          <w:kern w:val="36"/>
          <w:lang w:eastAsia="en-GB"/>
        </w:rPr>
        <w:t>)</w:t>
      </w:r>
    </w:p>
    <w:p w14:paraId="113995F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theme prepares pupils for life in modern Britain and the wider global community.</w:t>
      </w:r>
    </w:p>
    <w:p w14:paraId="693BC36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and Communities</w:t>
      </w:r>
    </w:p>
    <w:p w14:paraId="34C444F9"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Belonging to local, national and global communities.</w:t>
      </w:r>
    </w:p>
    <w:p w14:paraId="6896D647"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Rights, responsibilities and democratic participation.</w:t>
      </w:r>
    </w:p>
    <w:p w14:paraId="7DA7491E" w14:textId="77777777" w:rsidR="001E2CE0" w:rsidRPr="001E2CE0" w:rsidRDefault="001E2CE0" w:rsidP="00354821">
      <w:pPr>
        <w:numPr>
          <w:ilvl w:val="0"/>
          <w:numId w:val="27"/>
        </w:numPr>
        <w:spacing w:after="0" w:line="240" w:lineRule="auto"/>
        <w:rPr>
          <w:rFonts w:eastAsia="Times New Roman" w:cstheme="minorHAnsi"/>
          <w:lang w:eastAsia="en-GB"/>
        </w:rPr>
      </w:pPr>
      <w:r w:rsidRPr="001E2CE0">
        <w:rPr>
          <w:rFonts w:eastAsia="Times New Roman" w:cstheme="minorHAnsi"/>
          <w:lang w:eastAsia="en-GB"/>
        </w:rPr>
        <w:t>School council, voting and pupil voice.</w:t>
      </w:r>
    </w:p>
    <w:p w14:paraId="15ACF03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Economic Wellbeing</w:t>
      </w:r>
    </w:p>
    <w:p w14:paraId="26896D8A"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Spending, saving, budgeting, needs vs wants.</w:t>
      </w:r>
    </w:p>
    <w:p w14:paraId="013C1A02" w14:textId="77777777" w:rsidR="001E2CE0" w:rsidRPr="001E2CE0" w:rsidRDefault="001E2CE0" w:rsidP="00354821">
      <w:pPr>
        <w:numPr>
          <w:ilvl w:val="0"/>
          <w:numId w:val="28"/>
        </w:numPr>
        <w:spacing w:after="0" w:line="240" w:lineRule="auto"/>
        <w:rPr>
          <w:rFonts w:eastAsia="Times New Roman" w:cstheme="minorHAnsi"/>
          <w:lang w:eastAsia="en-GB"/>
        </w:rPr>
      </w:pPr>
      <w:r w:rsidRPr="001E2CE0">
        <w:rPr>
          <w:rFonts w:eastAsia="Times New Roman" w:cstheme="minorHAnsi"/>
          <w:lang w:eastAsia="en-GB"/>
        </w:rPr>
        <w:t>Enterprise and income.</w:t>
      </w:r>
    </w:p>
    <w:p w14:paraId="79BE6E27" w14:textId="77777777" w:rsidR="001E2CE0" w:rsidRPr="001E2CE0" w:rsidRDefault="001E2CE0" w:rsidP="001E2CE0">
      <w:pPr>
        <w:numPr>
          <w:ilvl w:val="0"/>
          <w:numId w:val="28"/>
        </w:numPr>
        <w:spacing w:line="240" w:lineRule="auto"/>
        <w:rPr>
          <w:rFonts w:eastAsia="Times New Roman" w:cstheme="minorHAnsi"/>
          <w:lang w:eastAsia="en-GB"/>
        </w:rPr>
      </w:pPr>
      <w:r w:rsidRPr="001E2CE0">
        <w:rPr>
          <w:rFonts w:eastAsia="Times New Roman" w:cstheme="minorHAnsi"/>
          <w:b/>
          <w:bCs/>
          <w:lang w:eastAsia="en-GB"/>
        </w:rPr>
        <w:t>Online financial harms</w:t>
      </w:r>
      <w:r w:rsidRPr="001E2CE0">
        <w:rPr>
          <w:rFonts w:eastAsia="Times New Roman" w:cstheme="minorHAnsi"/>
          <w:lang w:eastAsia="en-GB"/>
        </w:rPr>
        <w:t>, including:</w:t>
      </w:r>
    </w:p>
    <w:p w14:paraId="1994CD8D"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Gaming purchases &amp; microtransactions</w:t>
      </w:r>
    </w:p>
    <w:p w14:paraId="7C9E5124"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lastRenderedPageBreak/>
        <w:t>Scams and phishing</w:t>
      </w:r>
    </w:p>
    <w:p w14:paraId="609BD7C0" w14:textId="77777777" w:rsidR="001E2CE0" w:rsidRPr="001E2CE0" w:rsidRDefault="001E2CE0" w:rsidP="00354821">
      <w:pPr>
        <w:numPr>
          <w:ilvl w:val="1"/>
          <w:numId w:val="28"/>
        </w:numPr>
        <w:spacing w:after="0" w:line="240" w:lineRule="auto"/>
        <w:rPr>
          <w:rFonts w:eastAsia="Times New Roman" w:cstheme="minorHAnsi"/>
          <w:lang w:eastAsia="en-GB"/>
        </w:rPr>
      </w:pPr>
      <w:r w:rsidRPr="001E2CE0">
        <w:rPr>
          <w:rFonts w:eastAsia="Times New Roman" w:cstheme="minorHAnsi"/>
          <w:lang w:eastAsia="en-GB"/>
        </w:rPr>
        <w:t>Identity fraud</w:t>
      </w:r>
    </w:p>
    <w:p w14:paraId="55B0BC6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Diversity and Inclusion</w:t>
      </w:r>
    </w:p>
    <w:p w14:paraId="7838016C"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Respecting difference in cultures, identities and backgrounds.</w:t>
      </w:r>
    </w:p>
    <w:p w14:paraId="179B75D0" w14:textId="77777777" w:rsidR="001E2CE0" w:rsidRPr="001E2CE0" w:rsidRDefault="001E2CE0" w:rsidP="00354821">
      <w:pPr>
        <w:numPr>
          <w:ilvl w:val="0"/>
          <w:numId w:val="29"/>
        </w:numPr>
        <w:spacing w:after="0" w:line="240" w:lineRule="auto"/>
        <w:rPr>
          <w:rFonts w:eastAsia="Times New Roman" w:cstheme="minorHAnsi"/>
          <w:lang w:eastAsia="en-GB"/>
        </w:rPr>
      </w:pPr>
      <w:r w:rsidRPr="001E2CE0">
        <w:rPr>
          <w:rFonts w:eastAsia="Times New Roman" w:cstheme="minorHAnsi"/>
          <w:lang w:eastAsia="en-GB"/>
        </w:rPr>
        <w:t>Challenging unfair behaviour.</w:t>
      </w:r>
    </w:p>
    <w:p w14:paraId="42035D7E"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Environmental Responsibility</w:t>
      </w:r>
    </w:p>
    <w:p w14:paraId="162675B4"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Sustainability and environmental care.</w:t>
      </w:r>
    </w:p>
    <w:p w14:paraId="5C7E4671" w14:textId="77777777" w:rsidR="001E2CE0" w:rsidRPr="001E2CE0" w:rsidRDefault="001E2CE0" w:rsidP="00354821">
      <w:pPr>
        <w:numPr>
          <w:ilvl w:val="0"/>
          <w:numId w:val="30"/>
        </w:numPr>
        <w:spacing w:after="0" w:line="240" w:lineRule="auto"/>
        <w:rPr>
          <w:rFonts w:eastAsia="Times New Roman" w:cstheme="minorHAnsi"/>
          <w:lang w:eastAsia="en-GB"/>
        </w:rPr>
      </w:pPr>
      <w:r w:rsidRPr="001E2CE0">
        <w:rPr>
          <w:rFonts w:eastAsia="Times New Roman" w:cstheme="minorHAnsi"/>
          <w:lang w:eastAsia="en-GB"/>
        </w:rPr>
        <w:t>How choices impact the environment.</w:t>
      </w:r>
    </w:p>
    <w:p w14:paraId="736144E6"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Media Literacy and Digital Citizenship</w:t>
      </w:r>
    </w:p>
    <w:p w14:paraId="759D2250"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fact vs opinion.</w:t>
      </w:r>
    </w:p>
    <w:p w14:paraId="283A5385"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Understanding advertising and targeted content.</w:t>
      </w:r>
    </w:p>
    <w:p w14:paraId="60A2E3EA" w14:textId="77777777" w:rsidR="001E2CE0" w:rsidRPr="001E2CE0" w:rsidRDefault="001E2CE0" w:rsidP="00354821">
      <w:pPr>
        <w:numPr>
          <w:ilvl w:val="0"/>
          <w:numId w:val="31"/>
        </w:numPr>
        <w:spacing w:after="0" w:line="240" w:lineRule="auto"/>
        <w:rPr>
          <w:rFonts w:eastAsia="Times New Roman" w:cstheme="minorHAnsi"/>
          <w:lang w:eastAsia="en-GB"/>
        </w:rPr>
      </w:pPr>
      <w:r w:rsidRPr="001E2CE0">
        <w:rPr>
          <w:rFonts w:eastAsia="Times New Roman" w:cstheme="minorHAnsi"/>
          <w:lang w:eastAsia="en-GB"/>
        </w:rPr>
        <w:t>Recognising misinformation.</w:t>
      </w:r>
    </w:p>
    <w:p w14:paraId="640E769A" w14:textId="77777777" w:rsidR="001E2CE0" w:rsidRPr="00BE1FDA" w:rsidRDefault="001E2CE0" w:rsidP="00354821">
      <w:pPr>
        <w:numPr>
          <w:ilvl w:val="0"/>
          <w:numId w:val="31"/>
        </w:numPr>
        <w:spacing w:after="0" w:line="240" w:lineRule="auto"/>
        <w:rPr>
          <w:rFonts w:eastAsia="Times New Roman" w:cstheme="minorHAnsi"/>
          <w:lang w:eastAsia="en-GB"/>
        </w:rPr>
      </w:pPr>
      <w:r w:rsidRPr="00BE1FDA">
        <w:rPr>
          <w:rFonts w:eastAsia="Times New Roman" w:cstheme="minorHAnsi"/>
          <w:lang w:eastAsia="en-GB"/>
        </w:rPr>
        <w:t>Digital citizenship: ethical behaviour, online accountability and digital footprints.</w:t>
      </w:r>
    </w:p>
    <w:p w14:paraId="19E8CFAF" w14:textId="36DD5298" w:rsidR="001E2CE0" w:rsidRPr="001E2CE0" w:rsidRDefault="001E2CE0" w:rsidP="001E2CE0">
      <w:pPr>
        <w:spacing w:after="0" w:line="240" w:lineRule="auto"/>
        <w:rPr>
          <w:rFonts w:eastAsia="Times New Roman" w:cstheme="minorHAnsi"/>
          <w:lang w:eastAsia="en-GB"/>
        </w:rPr>
      </w:pPr>
    </w:p>
    <w:p w14:paraId="137428F8" w14:textId="169EE197"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SAFE ZONE MODULES </w:t>
      </w:r>
    </w:p>
    <w:p w14:paraId="6A547501"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modules appear every year to strengthen safeguarding, digital resilience and online safety.</w:t>
      </w:r>
    </w:p>
    <w:p w14:paraId="45198912" w14:textId="68410D95"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Safe Zone modules include:</w:t>
      </w:r>
    </w:p>
    <w:p w14:paraId="22B30205" w14:textId="77777777" w:rsidR="00BE1FDA" w:rsidRPr="001E2CE0" w:rsidRDefault="00BE1FDA" w:rsidP="001E2CE0">
      <w:pPr>
        <w:spacing w:after="0" w:line="240" w:lineRule="auto"/>
        <w:rPr>
          <w:rFonts w:eastAsia="Times New Roman" w:cstheme="minorHAnsi"/>
          <w:lang w:eastAsia="en-GB"/>
        </w:rPr>
      </w:pPr>
    </w:p>
    <w:p w14:paraId="7FAC4BFB"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Online identity and privacy.</w:t>
      </w:r>
    </w:p>
    <w:p w14:paraId="0FEBD13A"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Cyberbullying and bystander behaviour.</w:t>
      </w:r>
    </w:p>
    <w:p w14:paraId="64C6470E"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Reliable vs unreliable information.</w:t>
      </w:r>
    </w:p>
    <w:p w14:paraId="25A0CBA4" w14:textId="77777777" w:rsidR="001E2CE0" w:rsidRPr="001E2CE0"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Digital consent and data protection.</w:t>
      </w:r>
    </w:p>
    <w:p w14:paraId="24B1071B" w14:textId="77777777" w:rsidR="001E2CE0" w:rsidRPr="00BE1FDA" w:rsidRDefault="001E2CE0" w:rsidP="00354821">
      <w:pPr>
        <w:numPr>
          <w:ilvl w:val="0"/>
          <w:numId w:val="32"/>
        </w:numPr>
        <w:spacing w:after="0" w:line="240" w:lineRule="auto"/>
        <w:rPr>
          <w:rFonts w:eastAsia="Times New Roman" w:cstheme="minorHAnsi"/>
          <w:lang w:eastAsia="en-GB"/>
        </w:rPr>
      </w:pPr>
      <w:r w:rsidRPr="001E2CE0">
        <w:rPr>
          <w:rFonts w:eastAsia="Times New Roman" w:cstheme="minorHAnsi"/>
          <w:lang w:eastAsia="en-GB"/>
        </w:rPr>
        <w:t xml:space="preserve">Social </w:t>
      </w:r>
      <w:r w:rsidRPr="00BE1FDA">
        <w:rPr>
          <w:rFonts w:eastAsia="Times New Roman" w:cstheme="minorHAnsi"/>
          <w:lang w:eastAsia="en-GB"/>
        </w:rPr>
        <w:t>media pressures and digital wellbeing.</w:t>
      </w:r>
    </w:p>
    <w:p w14:paraId="366A56F3"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Managing online friendships and peer influence.</w:t>
      </w:r>
    </w:p>
    <w:p w14:paraId="28966E56" w14:textId="77777777" w:rsidR="001E2CE0" w:rsidRPr="00BE1FDA"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Online financial harms and scams.</w:t>
      </w:r>
    </w:p>
    <w:p w14:paraId="2E13ACB7" w14:textId="48613B14" w:rsidR="001E2CE0" w:rsidRDefault="001E2CE0" w:rsidP="00354821">
      <w:pPr>
        <w:numPr>
          <w:ilvl w:val="0"/>
          <w:numId w:val="32"/>
        </w:numPr>
        <w:spacing w:after="0" w:line="240" w:lineRule="auto"/>
        <w:rPr>
          <w:rFonts w:eastAsia="Times New Roman" w:cstheme="minorHAnsi"/>
          <w:lang w:eastAsia="en-GB"/>
        </w:rPr>
      </w:pPr>
      <w:r w:rsidRPr="00BE1FDA">
        <w:rPr>
          <w:rFonts w:eastAsia="Times New Roman" w:cstheme="minorHAnsi"/>
          <w:lang w:eastAsia="en-GB"/>
        </w:rPr>
        <w:t>Recognising grooming or unsafe contact.</w:t>
      </w:r>
    </w:p>
    <w:p w14:paraId="5524501F" w14:textId="77777777" w:rsidR="00BE1FDA" w:rsidRPr="00BE1FDA" w:rsidRDefault="00BE1FDA" w:rsidP="00BE1FDA">
      <w:pPr>
        <w:spacing w:after="0" w:line="240" w:lineRule="auto"/>
        <w:ind w:left="720"/>
        <w:rPr>
          <w:rFonts w:eastAsia="Times New Roman" w:cstheme="minorHAnsi"/>
          <w:lang w:eastAsia="en-GB"/>
        </w:rPr>
      </w:pPr>
    </w:p>
    <w:p w14:paraId="76CC80A7" w14:textId="60AA827F"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full alignment with Education for a Connected World and KCSIE.</w:t>
      </w:r>
    </w:p>
    <w:p w14:paraId="1E7081C7" w14:textId="6B5E41D2"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Implementation</w:t>
      </w:r>
    </w:p>
    <w:p w14:paraId="5D2F738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PSHE and Citizenship is taught through:</w:t>
      </w:r>
    </w:p>
    <w:p w14:paraId="7FB2EDCE" w14:textId="3FBC27DC" w:rsidR="009731E0" w:rsidRDefault="001E2CE0" w:rsidP="00354821">
      <w:pPr>
        <w:numPr>
          <w:ilvl w:val="0"/>
          <w:numId w:val="33"/>
        </w:numPr>
        <w:spacing w:after="0" w:line="240" w:lineRule="auto"/>
        <w:rPr>
          <w:rFonts w:eastAsia="Times New Roman" w:cstheme="minorHAnsi"/>
          <w:lang w:eastAsia="en-GB"/>
        </w:rPr>
      </w:pPr>
      <w:r w:rsidRPr="009731E0">
        <w:rPr>
          <w:rFonts w:eastAsia="Times New Roman" w:cstheme="minorHAnsi"/>
          <w:lang w:eastAsia="en-GB"/>
        </w:rPr>
        <w:t>Weekly</w:t>
      </w:r>
      <w:r w:rsidRPr="001E2CE0">
        <w:rPr>
          <w:rFonts w:eastAsia="Times New Roman" w:cstheme="minorHAnsi"/>
          <w:lang w:eastAsia="en-GB"/>
        </w:rPr>
        <w:t xml:space="preserve"> discrete lessons.</w:t>
      </w:r>
      <w:r w:rsidR="00E71E52">
        <w:rPr>
          <w:rFonts w:eastAsia="Times New Roman" w:cstheme="minorHAnsi"/>
          <w:lang w:eastAsia="en-GB"/>
        </w:rPr>
        <w:t xml:space="preserve"> </w:t>
      </w:r>
    </w:p>
    <w:p w14:paraId="57B1D09A" w14:textId="2D0C1EB0" w:rsidR="0082356A" w:rsidRDefault="00E71E52" w:rsidP="00354821">
      <w:pPr>
        <w:numPr>
          <w:ilvl w:val="0"/>
          <w:numId w:val="33"/>
        </w:numPr>
        <w:spacing w:after="0" w:line="240" w:lineRule="auto"/>
        <w:rPr>
          <w:rFonts w:eastAsia="Times New Roman" w:cstheme="minorHAnsi"/>
          <w:lang w:eastAsia="en-GB"/>
        </w:rPr>
      </w:pPr>
      <w:r>
        <w:rPr>
          <w:rFonts w:eastAsia="Times New Roman" w:cstheme="minorHAnsi"/>
          <w:lang w:eastAsia="en-GB"/>
        </w:rPr>
        <w:t xml:space="preserve">Class assemblies for contextual opportunities or revisiting of previous lesson. </w:t>
      </w:r>
    </w:p>
    <w:p w14:paraId="038C3210"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Cross</w:t>
      </w:r>
      <w:r w:rsidRPr="001E2CE0">
        <w:rPr>
          <w:rFonts w:eastAsia="Times New Roman" w:cstheme="minorHAnsi"/>
          <w:lang w:eastAsia="en-GB"/>
        </w:rPr>
        <w:noBreakHyphen/>
        <w:t>curricular links (Science, Computing, RE).</w:t>
      </w:r>
    </w:p>
    <w:p w14:paraId="34693EDF" w14:textId="3740EC9A" w:rsidR="001E2CE0" w:rsidRPr="001E2CE0" w:rsidRDefault="00BA11A3"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Assemblies</w:t>
      </w:r>
      <w:r>
        <w:rPr>
          <w:rFonts w:eastAsia="Times New Roman" w:cstheme="minorHAnsi"/>
          <w:lang w:eastAsia="en-GB"/>
        </w:rPr>
        <w:t xml:space="preserve">, </w:t>
      </w:r>
      <w:r w:rsidR="0082356A">
        <w:rPr>
          <w:rFonts w:eastAsia="Times New Roman" w:cstheme="minorHAnsi"/>
          <w:lang w:eastAsia="en-GB"/>
        </w:rPr>
        <w:t>T</w:t>
      </w:r>
      <w:r w:rsidR="001E2CE0" w:rsidRPr="001E2CE0">
        <w:rPr>
          <w:rFonts w:eastAsia="Times New Roman" w:cstheme="minorHAnsi"/>
          <w:lang w:eastAsia="en-GB"/>
        </w:rPr>
        <w:t>heme weeks, community engagement.</w:t>
      </w:r>
    </w:p>
    <w:p w14:paraId="449DB2AF"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Use of visitors to enhance (not replace) teaching.</w:t>
      </w:r>
    </w:p>
    <w:p w14:paraId="70DCAA91"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Whole</w:t>
      </w:r>
      <w:r w:rsidRPr="001E2CE0">
        <w:rPr>
          <w:rFonts w:eastAsia="Times New Roman" w:cstheme="minorHAnsi"/>
          <w:lang w:eastAsia="en-GB"/>
        </w:rPr>
        <w:noBreakHyphen/>
        <w:t>school wellbeing programmes.</w:t>
      </w:r>
    </w:p>
    <w:p w14:paraId="5C886DAB" w14:textId="77777777" w:rsidR="001E2CE0" w:rsidRPr="001E2CE0" w:rsidRDefault="001E2CE0" w:rsidP="00354821">
      <w:pPr>
        <w:numPr>
          <w:ilvl w:val="0"/>
          <w:numId w:val="33"/>
        </w:numPr>
        <w:spacing w:after="0" w:line="240" w:lineRule="auto"/>
        <w:rPr>
          <w:rFonts w:eastAsia="Times New Roman" w:cstheme="minorHAnsi"/>
          <w:lang w:eastAsia="en-GB"/>
        </w:rPr>
      </w:pPr>
      <w:r w:rsidRPr="001E2CE0">
        <w:rPr>
          <w:rFonts w:eastAsia="Times New Roman" w:cstheme="minorHAnsi"/>
          <w:lang w:eastAsia="en-GB"/>
        </w:rPr>
        <w:t>Outdoor learning and pupil leadership roles.</w:t>
      </w:r>
    </w:p>
    <w:p w14:paraId="74FE8123" w14:textId="77777777" w:rsidR="00BE1FDA" w:rsidRDefault="00BE1FDA" w:rsidP="001E2CE0">
      <w:pPr>
        <w:spacing w:after="0" w:line="240" w:lineRule="auto"/>
        <w:rPr>
          <w:rFonts w:eastAsia="Times New Roman" w:cstheme="minorHAnsi"/>
          <w:lang w:eastAsia="en-GB"/>
        </w:rPr>
      </w:pPr>
    </w:p>
    <w:p w14:paraId="6039BEBA" w14:textId="62AD132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Provision is adapted for SEND, EAL and vulnerable learners.</w:t>
      </w:r>
    </w:p>
    <w:p w14:paraId="24C48753" w14:textId="228851EC" w:rsidR="00BE1FDA" w:rsidRDefault="00BE1FDA" w:rsidP="001E2CE0">
      <w:pPr>
        <w:spacing w:after="0" w:line="240" w:lineRule="auto"/>
        <w:rPr>
          <w:rFonts w:eastAsia="Times New Roman" w:cstheme="minorHAnsi"/>
          <w:lang w:eastAsia="en-GB"/>
        </w:rPr>
      </w:pPr>
    </w:p>
    <w:p w14:paraId="62BB8B3F" w14:textId="77777777" w:rsidR="00BE1FDA" w:rsidRPr="001E2CE0" w:rsidRDefault="00BE1FDA" w:rsidP="001E2CE0">
      <w:pPr>
        <w:spacing w:after="0" w:line="240" w:lineRule="auto"/>
        <w:rPr>
          <w:rFonts w:eastAsia="Times New Roman" w:cstheme="minorHAnsi"/>
          <w:lang w:eastAsia="en-GB"/>
        </w:rPr>
      </w:pPr>
    </w:p>
    <w:p w14:paraId="2256DAFC" w14:textId="0AD165F1"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lastRenderedPageBreak/>
        <w:t>Impact</w:t>
      </w:r>
    </w:p>
    <w:p w14:paraId="791BC139" w14:textId="1E3EA2D2"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Our PSHE and Citizenship curriculum is designed to have a </w:t>
      </w:r>
      <w:r w:rsidRPr="001E2CE0">
        <w:rPr>
          <w:rFonts w:eastAsia="Times New Roman" w:cstheme="minorHAnsi"/>
          <w:b/>
          <w:bCs/>
          <w:lang w:eastAsia="en-GB"/>
        </w:rPr>
        <w:t>measurable, whole</w:t>
      </w:r>
      <w:r w:rsidRPr="001E2CE0">
        <w:rPr>
          <w:rFonts w:eastAsia="Times New Roman" w:cstheme="minorHAnsi"/>
          <w:b/>
          <w:bCs/>
          <w:lang w:eastAsia="en-GB"/>
        </w:rPr>
        <w:noBreakHyphen/>
        <w:t>school impact</w:t>
      </w:r>
      <w:r w:rsidRPr="001E2CE0">
        <w:rPr>
          <w:rFonts w:eastAsia="Times New Roman" w:cstheme="minorHAnsi"/>
          <w:lang w:eastAsia="en-GB"/>
        </w:rPr>
        <w:t xml:space="preserve">, fully aligned with </w:t>
      </w:r>
      <w:r w:rsidRPr="001E2CE0">
        <w:rPr>
          <w:rFonts w:eastAsia="Times New Roman" w:cstheme="minorHAnsi"/>
          <w:b/>
          <w:bCs/>
          <w:lang w:eastAsia="en-GB"/>
        </w:rPr>
        <w:t xml:space="preserve">Ofsted’s Personal Development </w:t>
      </w:r>
      <w:r w:rsidR="00387BB1">
        <w:rPr>
          <w:rFonts w:eastAsia="Times New Roman" w:cstheme="minorHAnsi"/>
          <w:b/>
          <w:bCs/>
          <w:lang w:eastAsia="en-GB"/>
        </w:rPr>
        <w:t xml:space="preserve">and Well Being </w:t>
      </w:r>
      <w:r w:rsidR="005908A8">
        <w:rPr>
          <w:rFonts w:eastAsia="Times New Roman" w:cstheme="minorHAnsi"/>
          <w:b/>
          <w:bCs/>
          <w:lang w:eastAsia="en-GB"/>
        </w:rPr>
        <w:t>Toolkit</w:t>
      </w:r>
      <w:r w:rsidRPr="001E2CE0">
        <w:rPr>
          <w:rFonts w:eastAsia="Times New Roman" w:cstheme="minorHAnsi"/>
          <w:lang w:eastAsia="en-GB"/>
        </w:rPr>
        <w:t xml:space="preserve">, </w:t>
      </w:r>
      <w:r w:rsidRPr="001E2CE0">
        <w:rPr>
          <w:rFonts w:eastAsia="Times New Roman" w:cstheme="minorHAnsi"/>
          <w:b/>
          <w:bCs/>
          <w:lang w:eastAsia="en-GB"/>
        </w:rPr>
        <w:t>KCSIE 2025</w:t>
      </w:r>
      <w:r w:rsidRPr="001E2CE0">
        <w:rPr>
          <w:rFonts w:eastAsia="Times New Roman" w:cstheme="minorHAnsi"/>
          <w:lang w:eastAsia="en-GB"/>
        </w:rPr>
        <w:t>, and all statutory expectations for Relationships Education, Health Education and Citizenship. Impact is monitored continuously to ensure pupils are developing the knowledge, skills, attitudes and personal qualities they need to thrive.</w:t>
      </w:r>
    </w:p>
    <w:p w14:paraId="38D09314" w14:textId="1B845ADD"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What Impact Looks Like for Pupils</w:t>
      </w:r>
    </w:p>
    <w:p w14:paraId="34A74B58" w14:textId="7F9E07A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By the end of </w:t>
      </w:r>
      <w:r w:rsidR="00520754">
        <w:rPr>
          <w:rFonts w:eastAsia="Times New Roman" w:cstheme="minorHAnsi"/>
          <w:lang w:eastAsia="en-GB"/>
        </w:rPr>
        <w:t>first</w:t>
      </w:r>
      <w:r w:rsidRPr="001E2CE0">
        <w:rPr>
          <w:rFonts w:eastAsia="Times New Roman" w:cstheme="minorHAnsi"/>
          <w:lang w:eastAsia="en-GB"/>
        </w:rPr>
        <w:t xml:space="preserve"> school, pupils should demonstrate:</w:t>
      </w:r>
    </w:p>
    <w:p w14:paraId="11024A16" w14:textId="177EEBD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Strong Personal Development (Ofsted)</w:t>
      </w:r>
    </w:p>
    <w:p w14:paraId="1FE0DCAD"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Confidence, independence and resilience when facing challenges.</w:t>
      </w:r>
    </w:p>
    <w:p w14:paraId="107E928C"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Age</w:t>
      </w:r>
      <w:r w:rsidRPr="001E2CE0">
        <w:rPr>
          <w:rFonts w:eastAsia="Times New Roman" w:cstheme="minorHAnsi"/>
          <w:lang w:eastAsia="en-GB"/>
        </w:rPr>
        <w:noBreakHyphen/>
        <w:t>appropriate emotional literacy, self</w:t>
      </w:r>
      <w:r w:rsidRPr="001E2CE0">
        <w:rPr>
          <w:rFonts w:eastAsia="Times New Roman" w:cstheme="minorHAnsi"/>
          <w:lang w:eastAsia="en-GB"/>
        </w:rPr>
        <w:noBreakHyphen/>
        <w:t>awareness and self</w:t>
      </w:r>
      <w:r w:rsidRPr="001E2CE0">
        <w:rPr>
          <w:rFonts w:eastAsia="Times New Roman" w:cstheme="minorHAnsi"/>
          <w:lang w:eastAsia="en-GB"/>
        </w:rPr>
        <w:noBreakHyphen/>
        <w:t>regulation.</w:t>
      </w:r>
    </w:p>
    <w:p w14:paraId="62C8B3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Respect for others, including those with different backgrounds, identities or beliefs.</w:t>
      </w:r>
    </w:p>
    <w:p w14:paraId="488B55F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Understanding of fairness, equality and inclusion.</w:t>
      </w:r>
    </w:p>
    <w:p w14:paraId="246DD20E"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 secure understanding of healthy lifestyles, physical health and mental wellbeing.</w:t>
      </w:r>
    </w:p>
    <w:p w14:paraId="24201717" w14:textId="77777777" w:rsidR="001E2CE0" w:rsidRPr="001E2CE0" w:rsidRDefault="001E2CE0" w:rsidP="001101E0">
      <w:pPr>
        <w:numPr>
          <w:ilvl w:val="0"/>
          <w:numId w:val="34"/>
        </w:numPr>
        <w:spacing w:after="0" w:line="240" w:lineRule="auto"/>
        <w:rPr>
          <w:rFonts w:eastAsia="Times New Roman" w:cstheme="minorHAnsi"/>
          <w:lang w:eastAsia="en-GB"/>
        </w:rPr>
      </w:pPr>
      <w:r w:rsidRPr="001E2CE0">
        <w:rPr>
          <w:rFonts w:eastAsia="Times New Roman" w:cstheme="minorHAnsi"/>
          <w:lang w:eastAsia="en-GB"/>
        </w:rPr>
        <w:t>Ability to make reasoned, safe decisions in real</w:t>
      </w:r>
      <w:r w:rsidRPr="001E2CE0">
        <w:rPr>
          <w:rFonts w:eastAsia="Times New Roman" w:cstheme="minorHAnsi"/>
          <w:lang w:eastAsia="en-GB"/>
        </w:rPr>
        <w:noBreakHyphen/>
        <w:t>life situations.</w:t>
      </w:r>
    </w:p>
    <w:p w14:paraId="7E228313"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Effective Safeguarding Knowledge and Protective Behaviours (KCSIE)</w:t>
      </w:r>
    </w:p>
    <w:p w14:paraId="0D0B792D"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Clear understanding of personal boundaries, privacy and the right to feel safe.</w:t>
      </w:r>
    </w:p>
    <w:p w14:paraId="0C345DD6"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Ability to identify unsafe or inappropriate behaviour.</w:t>
      </w:r>
    </w:p>
    <w:p w14:paraId="50008DD8"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Knowing how to report concerns and who trusted adults are.</w:t>
      </w:r>
    </w:p>
    <w:p w14:paraId="404E6CAA" w14:textId="77777777" w:rsidR="001E2CE0" w:rsidRPr="001E2CE0" w:rsidRDefault="001E2CE0" w:rsidP="001101E0">
      <w:pPr>
        <w:numPr>
          <w:ilvl w:val="0"/>
          <w:numId w:val="35"/>
        </w:numPr>
        <w:spacing w:after="0" w:line="240" w:lineRule="auto"/>
        <w:rPr>
          <w:rFonts w:eastAsia="Times New Roman" w:cstheme="minorHAnsi"/>
          <w:lang w:eastAsia="en-GB"/>
        </w:rPr>
      </w:pPr>
      <w:r w:rsidRPr="001E2CE0">
        <w:rPr>
          <w:rFonts w:eastAsia="Times New Roman" w:cstheme="minorHAnsi"/>
          <w:lang w:eastAsia="en-GB"/>
        </w:rPr>
        <w:t>Understanding of online safety risks, including cyberbullying, grooming, misinformation, gaming risks, image sharing and online harms.</w:t>
      </w:r>
    </w:p>
    <w:p w14:paraId="1BAB7D64" w14:textId="77777777" w:rsidR="001E2CE0" w:rsidRPr="001E2CE0" w:rsidRDefault="001E2CE0" w:rsidP="001E2CE0">
      <w:pPr>
        <w:numPr>
          <w:ilvl w:val="0"/>
          <w:numId w:val="35"/>
        </w:numPr>
        <w:spacing w:line="240" w:lineRule="auto"/>
        <w:rPr>
          <w:rFonts w:eastAsia="Times New Roman" w:cstheme="minorHAnsi"/>
          <w:lang w:eastAsia="en-GB"/>
        </w:rPr>
      </w:pPr>
      <w:r w:rsidRPr="001E2CE0">
        <w:rPr>
          <w:rFonts w:eastAsia="Times New Roman" w:cstheme="minorHAnsi"/>
          <w:lang w:eastAsia="en-GB"/>
        </w:rPr>
        <w:t>Recognition of pressure, persuasion and unhealthy influences.</w:t>
      </w:r>
    </w:p>
    <w:p w14:paraId="1CF631AF"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Healthy, Respectful Relationships</w:t>
      </w:r>
    </w:p>
    <w:p w14:paraId="2BDCBD9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Skills in cooperation, communication and conflict resolution.</w:t>
      </w:r>
    </w:p>
    <w:p w14:paraId="4E617051"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consent foundations, personal space and respect.</w:t>
      </w:r>
    </w:p>
    <w:p w14:paraId="0B1EAAF2"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Understanding of diverse family structures and relationships.</w:t>
      </w:r>
    </w:p>
    <w:p w14:paraId="3290BF63" w14:textId="77777777" w:rsidR="001E2CE0" w:rsidRPr="001E2CE0" w:rsidRDefault="001E2CE0" w:rsidP="001101E0">
      <w:pPr>
        <w:numPr>
          <w:ilvl w:val="0"/>
          <w:numId w:val="36"/>
        </w:numPr>
        <w:spacing w:after="0" w:line="240" w:lineRule="auto"/>
        <w:rPr>
          <w:rFonts w:eastAsia="Times New Roman" w:cstheme="minorHAnsi"/>
          <w:lang w:eastAsia="en-GB"/>
        </w:rPr>
      </w:pPr>
      <w:r w:rsidRPr="001E2CE0">
        <w:rPr>
          <w:rFonts w:eastAsia="Times New Roman" w:cstheme="minorHAnsi"/>
          <w:lang w:eastAsia="en-GB"/>
        </w:rPr>
        <w:t>Ability to challenge stereotypes, discrimination or bullying behaviours.</w:t>
      </w:r>
    </w:p>
    <w:p w14:paraId="760AF8A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Citizenship, Responsibility &amp; Community Participation</w:t>
      </w:r>
    </w:p>
    <w:p w14:paraId="1DF207A5"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Understanding of rights, responsibilities and the rule of law.</w:t>
      </w:r>
    </w:p>
    <w:p w14:paraId="691C0AD9"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Engagement in democratic decision</w:t>
      </w:r>
      <w:r w:rsidRPr="001E2CE0">
        <w:rPr>
          <w:rFonts w:eastAsia="Times New Roman" w:cstheme="minorHAnsi"/>
          <w:lang w:eastAsia="en-GB"/>
        </w:rPr>
        <w:noBreakHyphen/>
        <w:t>making (e.g., voting, pupil voice).</w:t>
      </w:r>
    </w:p>
    <w:p w14:paraId="73D912BA" w14:textId="77777777" w:rsidR="001E2CE0" w:rsidRPr="001E2CE0" w:rsidRDefault="001E2CE0" w:rsidP="001101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Awareness of local, national and global communities.</w:t>
      </w:r>
    </w:p>
    <w:p w14:paraId="2D52BFA6" w14:textId="7A620F11" w:rsidR="001E2CE0" w:rsidRPr="001E2CE0" w:rsidRDefault="001E2CE0" w:rsidP="001E2CE0">
      <w:pPr>
        <w:numPr>
          <w:ilvl w:val="0"/>
          <w:numId w:val="37"/>
        </w:numPr>
        <w:spacing w:after="0" w:line="240" w:lineRule="auto"/>
        <w:rPr>
          <w:rFonts w:eastAsia="Times New Roman" w:cstheme="minorHAnsi"/>
          <w:lang w:eastAsia="en-GB"/>
        </w:rPr>
      </w:pPr>
      <w:r w:rsidRPr="001E2CE0">
        <w:rPr>
          <w:rFonts w:eastAsia="Times New Roman" w:cstheme="minorHAnsi"/>
          <w:lang w:eastAsia="en-GB"/>
        </w:rPr>
        <w:t>Appreciation of diversity, culture and the wider world.</w:t>
      </w:r>
    </w:p>
    <w:p w14:paraId="5A8EFFB2" w14:textId="7152D234"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We Measure Impact</w:t>
      </w:r>
    </w:p>
    <w:p w14:paraId="3AF438F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Impact is monitored through </w:t>
      </w:r>
      <w:r w:rsidRPr="001E2CE0">
        <w:rPr>
          <w:rFonts w:eastAsia="Times New Roman" w:cstheme="minorHAnsi"/>
          <w:b/>
          <w:bCs/>
          <w:lang w:eastAsia="en-GB"/>
        </w:rPr>
        <w:t>triangulation</w:t>
      </w:r>
      <w:r w:rsidRPr="001E2CE0">
        <w:rPr>
          <w:rFonts w:eastAsia="Times New Roman" w:cstheme="minorHAnsi"/>
          <w:lang w:eastAsia="en-GB"/>
        </w:rPr>
        <w:t>, consistent with Ofsted’s evaluation model:</w:t>
      </w:r>
    </w:p>
    <w:p w14:paraId="463930E5"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1. Pupil Voice</w:t>
      </w:r>
    </w:p>
    <w:p w14:paraId="1B1595A3"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Discussions, surveys and reflection activities.</w:t>
      </w:r>
    </w:p>
    <w:p w14:paraId="261A5CE4"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t>Monitoring of pupils’ confidence, attitudes and sense of safety.</w:t>
      </w:r>
    </w:p>
    <w:p w14:paraId="5C6A6607" w14:textId="77777777" w:rsidR="001E2CE0" w:rsidRPr="001E2CE0" w:rsidRDefault="001E2CE0" w:rsidP="001101E0">
      <w:pPr>
        <w:numPr>
          <w:ilvl w:val="0"/>
          <w:numId w:val="38"/>
        </w:numPr>
        <w:spacing w:after="0" w:line="240" w:lineRule="auto"/>
        <w:rPr>
          <w:rFonts w:eastAsia="Times New Roman" w:cstheme="minorHAnsi"/>
          <w:lang w:eastAsia="en-GB"/>
        </w:rPr>
      </w:pPr>
      <w:r w:rsidRPr="001E2CE0">
        <w:rPr>
          <w:rFonts w:eastAsia="Times New Roman" w:cstheme="minorHAnsi"/>
          <w:lang w:eastAsia="en-GB"/>
        </w:rPr>
        <w:lastRenderedPageBreak/>
        <w:t>Evidence of pupil understanding through scenarios, responses and behaviour.</w:t>
      </w:r>
    </w:p>
    <w:p w14:paraId="78D8F427"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2. Work Scrutiny and Learning Evidence</w:t>
      </w:r>
    </w:p>
    <w:p w14:paraId="361B85AA"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2Simple portfolios.</w:t>
      </w:r>
    </w:p>
    <w:p w14:paraId="58E38A39"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Class books, floor books, displays and practical activity outcomes.</w:t>
      </w:r>
    </w:p>
    <w:p w14:paraId="2C3A80C7" w14:textId="77777777" w:rsidR="001E2CE0" w:rsidRPr="001E2CE0" w:rsidRDefault="001E2CE0" w:rsidP="001101E0">
      <w:pPr>
        <w:numPr>
          <w:ilvl w:val="0"/>
          <w:numId w:val="39"/>
        </w:numPr>
        <w:spacing w:after="0" w:line="240" w:lineRule="auto"/>
        <w:rPr>
          <w:rFonts w:eastAsia="Times New Roman" w:cstheme="minorHAnsi"/>
          <w:lang w:eastAsia="en-GB"/>
        </w:rPr>
      </w:pPr>
      <w:r w:rsidRPr="001E2CE0">
        <w:rPr>
          <w:rFonts w:eastAsia="Times New Roman" w:cstheme="minorHAnsi"/>
          <w:lang w:eastAsia="en-GB"/>
        </w:rPr>
        <w:t>Photos, video evidence and reflective tasks.</w:t>
      </w:r>
    </w:p>
    <w:p w14:paraId="5B6B247D"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3. Staff Observation and Assessment</w:t>
      </w:r>
    </w:p>
    <w:p w14:paraId="3863B337"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Ongoing formative assessment.</w:t>
      </w:r>
    </w:p>
    <w:p w14:paraId="63DF1CB8"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Monitoring of engagement, participation and collaboration.</w:t>
      </w:r>
    </w:p>
    <w:p w14:paraId="015DB396" w14:textId="77777777" w:rsidR="001E2CE0" w:rsidRPr="001E2CE0" w:rsidRDefault="001E2CE0" w:rsidP="001101E0">
      <w:pPr>
        <w:numPr>
          <w:ilvl w:val="0"/>
          <w:numId w:val="40"/>
        </w:numPr>
        <w:spacing w:after="0" w:line="240" w:lineRule="auto"/>
        <w:rPr>
          <w:rFonts w:eastAsia="Times New Roman" w:cstheme="minorHAnsi"/>
          <w:lang w:eastAsia="en-GB"/>
        </w:rPr>
      </w:pPr>
      <w:r w:rsidRPr="001E2CE0">
        <w:rPr>
          <w:rFonts w:eastAsia="Times New Roman" w:cstheme="minorHAnsi"/>
          <w:lang w:eastAsia="en-GB"/>
        </w:rPr>
        <w:t>Teacher judgement using skills progression and learning intentions.</w:t>
      </w:r>
    </w:p>
    <w:p w14:paraId="02BF34D2"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4. Behaviour, Wellbeing &amp; Safeguarding Data</w:t>
      </w:r>
    </w:p>
    <w:p w14:paraId="7C5A2006"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Analysis of behaviour logs, bullying incidents and safeguarding patterns.</w:t>
      </w:r>
    </w:p>
    <w:p w14:paraId="288B7350"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Attendance data and wellbeing indicators.</w:t>
      </w:r>
    </w:p>
    <w:p w14:paraId="08D3893A" w14:textId="77777777" w:rsidR="001E2CE0" w:rsidRPr="001E2CE0" w:rsidRDefault="001E2CE0" w:rsidP="001101E0">
      <w:pPr>
        <w:numPr>
          <w:ilvl w:val="0"/>
          <w:numId w:val="41"/>
        </w:numPr>
        <w:spacing w:after="0" w:line="240" w:lineRule="auto"/>
        <w:rPr>
          <w:rFonts w:eastAsia="Times New Roman" w:cstheme="minorHAnsi"/>
          <w:lang w:eastAsia="en-GB"/>
        </w:rPr>
      </w:pPr>
      <w:r w:rsidRPr="001E2CE0">
        <w:rPr>
          <w:rFonts w:eastAsia="Times New Roman" w:cstheme="minorHAnsi"/>
          <w:lang w:eastAsia="en-GB"/>
        </w:rPr>
        <w:t>Engagement with pastoral and SEMH interventions.</w:t>
      </w:r>
    </w:p>
    <w:p w14:paraId="36441C4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5. Whole</w:t>
      </w:r>
      <w:r w:rsidRPr="001E2CE0">
        <w:rPr>
          <w:rFonts w:eastAsia="Times New Roman" w:cstheme="minorHAnsi"/>
          <w:b/>
          <w:bCs/>
          <w:lang w:eastAsia="en-GB"/>
        </w:rPr>
        <w:noBreakHyphen/>
        <w:t>School Culture Indicators</w:t>
      </w:r>
    </w:p>
    <w:p w14:paraId="6DFDE86B"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Positive relationships across school.</w:t>
      </w:r>
    </w:p>
    <w:p w14:paraId="40CA5126"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Inclusive language and respectful interaction observed in daily routines.</w:t>
      </w:r>
    </w:p>
    <w:p w14:paraId="2C97F772"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Evidence of pupils demonstrating British Values in practice.</w:t>
      </w:r>
    </w:p>
    <w:p w14:paraId="5CFCA5AE" w14:textId="77777777" w:rsidR="001E2CE0" w:rsidRPr="001E2CE0" w:rsidRDefault="001E2CE0" w:rsidP="001101E0">
      <w:pPr>
        <w:numPr>
          <w:ilvl w:val="0"/>
          <w:numId w:val="42"/>
        </w:numPr>
        <w:spacing w:after="0" w:line="240" w:lineRule="auto"/>
        <w:rPr>
          <w:rFonts w:eastAsia="Times New Roman" w:cstheme="minorHAnsi"/>
          <w:lang w:eastAsia="en-GB"/>
        </w:rPr>
      </w:pPr>
      <w:r w:rsidRPr="001E2CE0">
        <w:rPr>
          <w:rFonts w:eastAsia="Times New Roman" w:cstheme="minorHAnsi"/>
          <w:lang w:eastAsia="en-GB"/>
        </w:rPr>
        <w:t>Quality of assemblies, enrichment, pupil leadership and community links.</w:t>
      </w:r>
    </w:p>
    <w:p w14:paraId="636CF92C" w14:textId="2D4D42ED" w:rsidR="001E2CE0" w:rsidRPr="001E2CE0" w:rsidRDefault="001E2CE0" w:rsidP="001E2CE0">
      <w:pPr>
        <w:spacing w:after="0" w:line="240" w:lineRule="auto"/>
        <w:rPr>
          <w:rFonts w:eastAsia="Times New Roman" w:cstheme="minorHAnsi"/>
          <w:lang w:eastAsia="en-GB"/>
        </w:rPr>
      </w:pPr>
    </w:p>
    <w:p w14:paraId="669FFB94" w14:textId="5C9A7AAE"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 xml:space="preserve"> How Leaders Monitor Impact (Ofsted &amp; KCSIE Expectations)</w:t>
      </w:r>
    </w:p>
    <w:p w14:paraId="22833A81" w14:textId="2D615E9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Senior and subject leaders monitor the quality and impact of PSHE and Citizenship through:</w:t>
      </w:r>
    </w:p>
    <w:p w14:paraId="0B76D0F4" w14:textId="77777777" w:rsidR="00BE1FDA" w:rsidRPr="001E2CE0" w:rsidRDefault="00BE1FDA" w:rsidP="001E2CE0">
      <w:pPr>
        <w:spacing w:after="0" w:line="240" w:lineRule="auto"/>
        <w:rPr>
          <w:rFonts w:eastAsia="Times New Roman" w:cstheme="minorHAnsi"/>
          <w:lang w:eastAsia="en-GB"/>
        </w:rPr>
      </w:pPr>
    </w:p>
    <w:p w14:paraId="1F68234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Learning walks, drop</w:t>
      </w:r>
      <w:r w:rsidRPr="00BE1FDA">
        <w:rPr>
          <w:rFonts w:eastAsia="Times New Roman" w:cstheme="minorHAnsi"/>
          <w:lang w:eastAsia="en-GB"/>
        </w:rPr>
        <w:noBreakHyphen/>
        <w:t>ins and lesson observations.</w:t>
      </w:r>
    </w:p>
    <w:p w14:paraId="791D5DE2"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Curriculum coverage audits against statutory and PSHE Association frameworks.</w:t>
      </w:r>
    </w:p>
    <w:p w14:paraId="76A7AF2B"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Safeguarding audits ensuring protective behaviours are embedded.</w:t>
      </w:r>
    </w:p>
    <w:p w14:paraId="19F7FF6E"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Professional dialogue with staff, pupils and parents.</w:t>
      </w:r>
    </w:p>
    <w:p w14:paraId="5A0EEDB6"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Annual reports to governors/LAB on Personal Development and safeguarding.</w:t>
      </w:r>
    </w:p>
    <w:p w14:paraId="09C2354A" w14:textId="77777777"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Monitoring adaptations for SEND and vulnerable pupils to ensure equity.</w:t>
      </w:r>
    </w:p>
    <w:p w14:paraId="7A830702" w14:textId="45373425" w:rsidR="001E2CE0" w:rsidRPr="00BE1FDA" w:rsidRDefault="001E2CE0" w:rsidP="001101E0">
      <w:pPr>
        <w:numPr>
          <w:ilvl w:val="0"/>
          <w:numId w:val="43"/>
        </w:numPr>
        <w:spacing w:after="0" w:line="240" w:lineRule="auto"/>
        <w:rPr>
          <w:rFonts w:eastAsia="Times New Roman" w:cstheme="minorHAnsi"/>
          <w:lang w:eastAsia="en-GB"/>
        </w:rPr>
      </w:pPr>
      <w:r w:rsidRPr="00BE1FDA">
        <w:rPr>
          <w:rFonts w:eastAsia="Times New Roman" w:cstheme="minorHAnsi"/>
          <w:lang w:eastAsia="en-GB"/>
        </w:rPr>
        <w:t>Tracking how PSHE contributes to reducing safeguarding concerns.</w:t>
      </w:r>
    </w:p>
    <w:p w14:paraId="71D83DAA" w14:textId="77777777" w:rsidR="001101E0" w:rsidRPr="00BE1FDA" w:rsidRDefault="001101E0" w:rsidP="001101E0">
      <w:pPr>
        <w:spacing w:after="0" w:line="240" w:lineRule="auto"/>
        <w:ind w:left="720"/>
        <w:rPr>
          <w:rFonts w:eastAsia="Times New Roman" w:cstheme="minorHAnsi"/>
          <w:lang w:eastAsia="en-GB"/>
        </w:rPr>
      </w:pPr>
    </w:p>
    <w:p w14:paraId="0FCB6674" w14:textId="63F91E7D"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This ensures that the curriculum is high</w:t>
      </w:r>
      <w:r w:rsidRPr="00BE1FDA">
        <w:rPr>
          <w:rFonts w:eastAsia="Times New Roman" w:cstheme="minorHAnsi"/>
          <w:lang w:eastAsia="en-GB"/>
        </w:rPr>
        <w:noBreakHyphen/>
        <w:t>quality, consistent and impactful, as required by Ofsted’s inspection framework.</w:t>
      </w:r>
    </w:p>
    <w:p w14:paraId="092628A4" w14:textId="02B2E7A8" w:rsidR="001E2CE0" w:rsidRPr="001E2CE0" w:rsidRDefault="001E2CE0" w:rsidP="001E2CE0">
      <w:pPr>
        <w:spacing w:before="100" w:beforeAutospacing="1" w:after="100" w:afterAutospacing="1" w:line="240" w:lineRule="auto"/>
        <w:outlineLvl w:val="1"/>
        <w:rPr>
          <w:rFonts w:eastAsia="Times New Roman" w:cstheme="minorHAnsi"/>
          <w:b/>
          <w:bCs/>
          <w:lang w:eastAsia="en-GB"/>
        </w:rPr>
      </w:pPr>
      <w:r w:rsidRPr="001E2CE0">
        <w:rPr>
          <w:rFonts w:eastAsia="Times New Roman" w:cstheme="minorHAnsi"/>
          <w:b/>
          <w:bCs/>
          <w:lang w:eastAsia="en-GB"/>
        </w:rPr>
        <w:t>Long</w:t>
      </w:r>
      <w:r w:rsidRPr="001E2CE0">
        <w:rPr>
          <w:rFonts w:eastAsia="Times New Roman" w:cstheme="minorHAnsi"/>
          <w:b/>
          <w:bCs/>
          <w:lang w:eastAsia="en-GB"/>
        </w:rPr>
        <w:noBreakHyphen/>
        <w:t>Term Impact</w:t>
      </w:r>
    </w:p>
    <w:p w14:paraId="17F1CD69" w14:textId="67139732"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 xml:space="preserve">Effective PSHE and Citizenship ensures pupils leave </w:t>
      </w:r>
      <w:r w:rsidR="00464525">
        <w:rPr>
          <w:rFonts w:eastAsia="Times New Roman" w:cstheme="minorHAnsi"/>
          <w:lang w:eastAsia="en-GB"/>
        </w:rPr>
        <w:t>f</w:t>
      </w:r>
      <w:r w:rsidR="00433FB4">
        <w:rPr>
          <w:rFonts w:eastAsia="Times New Roman" w:cstheme="minorHAnsi"/>
          <w:lang w:eastAsia="en-GB"/>
        </w:rPr>
        <w:t>irst</w:t>
      </w:r>
      <w:r w:rsidR="005908A8">
        <w:rPr>
          <w:rFonts w:eastAsia="Times New Roman" w:cstheme="minorHAnsi"/>
          <w:lang w:eastAsia="en-GB"/>
        </w:rPr>
        <w:t xml:space="preserve"> </w:t>
      </w:r>
      <w:r w:rsidR="00B167D8">
        <w:rPr>
          <w:rFonts w:eastAsia="Times New Roman" w:cstheme="minorHAnsi"/>
          <w:lang w:eastAsia="en-GB"/>
        </w:rPr>
        <w:t>SLT</w:t>
      </w:r>
      <w:r w:rsidRPr="001E2CE0">
        <w:rPr>
          <w:rFonts w:eastAsia="Times New Roman" w:cstheme="minorHAnsi"/>
          <w:lang w:eastAsia="en-GB"/>
        </w:rPr>
        <w:t xml:space="preserve"> school:</w:t>
      </w:r>
    </w:p>
    <w:p w14:paraId="3261E09B"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Ready for secondary school and future learning.</w:t>
      </w:r>
    </w:p>
    <w:p w14:paraId="6FF25B45"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Equipped with essential life skills and protective behaviours.</w:t>
      </w:r>
    </w:p>
    <w:p w14:paraId="3FA4526A"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Emotionally literate, resilient and able to manage change.</w:t>
      </w:r>
    </w:p>
    <w:p w14:paraId="1DFA7929" w14:textId="77777777" w:rsidR="001E2CE0" w:rsidRP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Informed, responsible and respectful members of society.</w:t>
      </w:r>
    </w:p>
    <w:p w14:paraId="2D06ECC4" w14:textId="69557BE1" w:rsidR="001E2CE0" w:rsidRDefault="001E2CE0" w:rsidP="001101E0">
      <w:pPr>
        <w:numPr>
          <w:ilvl w:val="0"/>
          <w:numId w:val="44"/>
        </w:numPr>
        <w:spacing w:after="0" w:line="240" w:lineRule="auto"/>
        <w:rPr>
          <w:rFonts w:eastAsia="Times New Roman" w:cstheme="minorHAnsi"/>
          <w:lang w:eastAsia="en-GB"/>
        </w:rPr>
      </w:pPr>
      <w:r w:rsidRPr="001E2CE0">
        <w:rPr>
          <w:rFonts w:eastAsia="Times New Roman" w:cstheme="minorHAnsi"/>
          <w:lang w:eastAsia="en-GB"/>
        </w:rPr>
        <w:t>Safe, confident digital citizens.</w:t>
      </w:r>
    </w:p>
    <w:p w14:paraId="0F7E66F2" w14:textId="77777777" w:rsidR="001101E0" w:rsidRPr="001E2CE0" w:rsidRDefault="001101E0" w:rsidP="001101E0">
      <w:pPr>
        <w:spacing w:after="0" w:line="240" w:lineRule="auto"/>
        <w:ind w:left="720"/>
        <w:rPr>
          <w:rFonts w:eastAsia="Times New Roman" w:cstheme="minorHAnsi"/>
          <w:lang w:eastAsia="en-GB"/>
        </w:rPr>
      </w:pPr>
    </w:p>
    <w:p w14:paraId="47EB3FA7" w14:textId="68CCEC82"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long</w:t>
      </w:r>
      <w:r w:rsidRPr="001E2CE0">
        <w:rPr>
          <w:rFonts w:eastAsia="Times New Roman" w:cstheme="minorHAnsi"/>
          <w:lang w:eastAsia="en-GB"/>
        </w:rPr>
        <w:noBreakHyphen/>
        <w:t>term impact supports improved wellbeing, educational outcomes and life chances.</w:t>
      </w:r>
    </w:p>
    <w:p w14:paraId="3C23B1DE" w14:textId="14B1637E" w:rsidR="001E2CE0" w:rsidRPr="001E2CE0" w:rsidRDefault="001E2CE0" w:rsidP="001101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National Curriculum Science Link</w:t>
      </w:r>
      <w:r w:rsidR="001101E0">
        <w:rPr>
          <w:rFonts w:eastAsia="Times New Roman" w:cstheme="minorHAnsi"/>
          <w:b/>
          <w:bCs/>
          <w:kern w:val="36"/>
          <w:lang w:eastAsia="en-GB"/>
        </w:rPr>
        <w:t>s</w:t>
      </w:r>
    </w:p>
    <w:p w14:paraId="406B5BC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1</w:t>
      </w:r>
    </w:p>
    <w:p w14:paraId="71ABC73D"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Body parts, senses, and growth.</w:t>
      </w:r>
    </w:p>
    <w:p w14:paraId="66075DFA"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Basic reproduction in animals.</w:t>
      </w:r>
    </w:p>
    <w:p w14:paraId="43AD3289" w14:textId="77777777" w:rsidR="001E2CE0" w:rsidRPr="001E2CE0" w:rsidRDefault="001E2CE0" w:rsidP="001101E0">
      <w:pPr>
        <w:numPr>
          <w:ilvl w:val="0"/>
          <w:numId w:val="45"/>
        </w:numPr>
        <w:spacing w:after="0" w:line="240" w:lineRule="auto"/>
        <w:rPr>
          <w:rFonts w:eastAsia="Times New Roman" w:cstheme="minorHAnsi"/>
          <w:lang w:eastAsia="en-GB"/>
        </w:rPr>
      </w:pPr>
      <w:r w:rsidRPr="001E2CE0">
        <w:rPr>
          <w:rFonts w:eastAsia="Times New Roman" w:cstheme="minorHAnsi"/>
          <w:lang w:eastAsia="en-GB"/>
        </w:rPr>
        <w:t>Hygiene and self</w:t>
      </w:r>
      <w:r w:rsidRPr="001E2CE0">
        <w:rPr>
          <w:rFonts w:eastAsia="Times New Roman" w:cstheme="minorHAnsi"/>
          <w:lang w:eastAsia="en-GB"/>
        </w:rPr>
        <w:noBreakHyphen/>
        <w:t>care.</w:t>
      </w:r>
    </w:p>
    <w:p w14:paraId="66788F21"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Key Stage 2</w:t>
      </w:r>
    </w:p>
    <w:p w14:paraId="3A17CB44" w14:textId="77777777" w:rsidR="001E2CE0" w:rsidRPr="001E2CE0" w:rsidRDefault="001E2CE0" w:rsidP="001E2CE0">
      <w:pPr>
        <w:numPr>
          <w:ilvl w:val="0"/>
          <w:numId w:val="46"/>
        </w:numPr>
        <w:spacing w:line="240" w:lineRule="auto"/>
        <w:rPr>
          <w:rFonts w:eastAsia="Times New Roman" w:cstheme="minorHAnsi"/>
          <w:lang w:eastAsia="en-GB"/>
        </w:rPr>
      </w:pPr>
      <w:r w:rsidRPr="001E2CE0">
        <w:rPr>
          <w:rFonts w:eastAsia="Times New Roman" w:cstheme="minorHAnsi"/>
          <w:lang w:eastAsia="en-GB"/>
        </w:rPr>
        <w:t>Life processes, growth and reproduction.</w:t>
      </w:r>
    </w:p>
    <w:p w14:paraId="00308F2E" w14:textId="773C535A" w:rsidR="001E2CE0" w:rsidRPr="001E2CE0" w:rsidRDefault="001E2CE0" w:rsidP="001101E0">
      <w:pPr>
        <w:numPr>
          <w:ilvl w:val="0"/>
          <w:numId w:val="46"/>
        </w:numPr>
        <w:spacing w:line="240" w:lineRule="auto"/>
        <w:rPr>
          <w:rFonts w:eastAsia="Times New Roman" w:cstheme="minorHAnsi"/>
          <w:lang w:eastAsia="en-GB"/>
        </w:rPr>
      </w:pPr>
      <w:r w:rsidRPr="001E2CE0">
        <w:rPr>
          <w:rFonts w:eastAsia="Times New Roman" w:cstheme="minorHAnsi"/>
          <w:lang w:eastAsia="en-GB"/>
        </w:rPr>
        <w:t>Puberty (Science).</w:t>
      </w:r>
    </w:p>
    <w:p w14:paraId="61F19766" w14:textId="6434401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SMSC</w:t>
      </w:r>
    </w:p>
    <w:p w14:paraId="0C4A0D0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 spiritual, moral, social and cultural development through:</w:t>
      </w:r>
    </w:p>
    <w:p w14:paraId="0FE2C021"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Reflection, imagination and curiosity.</w:t>
      </w:r>
    </w:p>
    <w:p w14:paraId="08F16BC3"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Understanding right/wrong and consequences.</w:t>
      </w:r>
    </w:p>
    <w:p w14:paraId="30BFCD0A"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Collaboration, conflict resolution and community involvement.</w:t>
      </w:r>
    </w:p>
    <w:p w14:paraId="4929D11F" w14:textId="77777777" w:rsidR="001E2CE0" w:rsidRPr="001E2CE0" w:rsidRDefault="001E2CE0" w:rsidP="00354821">
      <w:pPr>
        <w:numPr>
          <w:ilvl w:val="0"/>
          <w:numId w:val="47"/>
        </w:numPr>
        <w:spacing w:after="0" w:line="240" w:lineRule="auto"/>
        <w:rPr>
          <w:rFonts w:eastAsia="Times New Roman" w:cstheme="minorHAnsi"/>
          <w:lang w:eastAsia="en-GB"/>
        </w:rPr>
      </w:pPr>
      <w:r w:rsidRPr="001E2CE0">
        <w:rPr>
          <w:rFonts w:eastAsia="Times New Roman" w:cstheme="minorHAnsi"/>
          <w:lang w:eastAsia="en-GB"/>
        </w:rPr>
        <w:t>Appreciation of cultural diversity and the arts.</w:t>
      </w:r>
    </w:p>
    <w:p w14:paraId="64487FF4" w14:textId="7FF0C9B6" w:rsidR="001E2CE0" w:rsidRPr="001E2CE0" w:rsidRDefault="001E2CE0" w:rsidP="001E2CE0">
      <w:pPr>
        <w:spacing w:after="0" w:line="240" w:lineRule="auto"/>
        <w:rPr>
          <w:rFonts w:eastAsia="Times New Roman" w:cstheme="minorHAnsi"/>
          <w:lang w:eastAsia="en-GB"/>
        </w:rPr>
      </w:pPr>
    </w:p>
    <w:p w14:paraId="4C61B0D8" w14:textId="63E1DEAF"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British Values</w:t>
      </w:r>
    </w:p>
    <w:p w14:paraId="5ACA3C5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promote:</w:t>
      </w:r>
    </w:p>
    <w:p w14:paraId="1B78ADD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Democracy</w:t>
      </w:r>
    </w:p>
    <w:p w14:paraId="7FB1F6B4"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Individual Liberty</w:t>
      </w:r>
    </w:p>
    <w:p w14:paraId="69526348"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Rule of Law</w:t>
      </w:r>
    </w:p>
    <w:p w14:paraId="18B79FCB" w14:textId="77777777" w:rsidR="001E2CE0" w:rsidRPr="001E2CE0" w:rsidRDefault="001E2CE0" w:rsidP="00354821">
      <w:pPr>
        <w:numPr>
          <w:ilvl w:val="0"/>
          <w:numId w:val="48"/>
        </w:numPr>
        <w:spacing w:after="0" w:line="240" w:lineRule="auto"/>
        <w:rPr>
          <w:rFonts w:eastAsia="Times New Roman" w:cstheme="minorHAnsi"/>
          <w:lang w:eastAsia="en-GB"/>
        </w:rPr>
      </w:pPr>
      <w:r w:rsidRPr="001E2CE0">
        <w:rPr>
          <w:rFonts w:eastAsia="Times New Roman" w:cstheme="minorHAnsi"/>
          <w:b/>
          <w:bCs/>
          <w:lang w:eastAsia="en-GB"/>
        </w:rPr>
        <w:t>Mutual Respect and Tolerance</w:t>
      </w:r>
    </w:p>
    <w:p w14:paraId="15B119EC" w14:textId="77777777" w:rsidR="00BE1FDA" w:rsidRDefault="00BE1FDA" w:rsidP="001E2CE0">
      <w:pPr>
        <w:spacing w:after="0" w:line="240" w:lineRule="auto"/>
        <w:rPr>
          <w:rFonts w:eastAsia="Times New Roman" w:cstheme="minorHAnsi"/>
          <w:lang w:eastAsia="en-GB"/>
        </w:rPr>
      </w:pPr>
    </w:p>
    <w:p w14:paraId="5779F208" w14:textId="6B28C241"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Embedded through school culture, routines, curriculum and assemblies.</w:t>
      </w:r>
    </w:p>
    <w:p w14:paraId="7C46FB16" w14:textId="27164EDB" w:rsidR="001E2CE0" w:rsidRPr="001E2CE0" w:rsidRDefault="001E2CE0" w:rsidP="001E2CE0">
      <w:pPr>
        <w:spacing w:after="0" w:line="240" w:lineRule="auto"/>
        <w:rPr>
          <w:rFonts w:eastAsia="Times New Roman" w:cstheme="minorHAnsi"/>
          <w:lang w:eastAsia="en-GB"/>
        </w:rPr>
      </w:pPr>
    </w:p>
    <w:p w14:paraId="4A1B878F" w14:textId="49684B19"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Inclusion and Equality</w:t>
      </w:r>
    </w:p>
    <w:p w14:paraId="1D2C4980"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 xml:space="preserve">We comply with the Equality Act 2010 and are committed to ensuring that our PSHE and Citizenship curriculum is fully accessible, inclusive and responsive to the needs of </w:t>
      </w:r>
      <w:r w:rsidRPr="00BE1FDA">
        <w:rPr>
          <w:rFonts w:eastAsia="Times New Roman" w:cstheme="minorHAnsi"/>
          <w:i/>
          <w:iCs/>
          <w:lang w:eastAsia="en-GB"/>
        </w:rPr>
        <w:t>all</w:t>
      </w:r>
      <w:r w:rsidRPr="00BE1FDA">
        <w:rPr>
          <w:rFonts w:eastAsia="Times New Roman" w:cstheme="minorHAnsi"/>
          <w:lang w:eastAsia="en-GB"/>
        </w:rPr>
        <w:t xml:space="preserve"> pupils, including those with SEND, social, emotional and mental health needs, EAL learners, disadvantaged pupils, and the most vulnerable.</w:t>
      </w:r>
    </w:p>
    <w:p w14:paraId="470C7117" w14:textId="77777777" w:rsidR="001E2CE0" w:rsidRPr="00BE1FDA" w:rsidRDefault="001E2CE0" w:rsidP="001E2CE0">
      <w:pPr>
        <w:spacing w:after="0" w:line="240" w:lineRule="auto"/>
        <w:rPr>
          <w:rFonts w:eastAsia="Times New Roman" w:cstheme="minorHAnsi"/>
          <w:lang w:eastAsia="en-GB"/>
        </w:rPr>
      </w:pPr>
      <w:r w:rsidRPr="00BE1FDA">
        <w:rPr>
          <w:rFonts w:eastAsia="Times New Roman" w:cstheme="minorHAnsi"/>
          <w:lang w:eastAsia="en-GB"/>
        </w:rPr>
        <w:t>Our inclusive approach ensures that every pupil can access learning meaningfully through thoughtful planning, targeted support, and high</w:t>
      </w:r>
      <w:r w:rsidRPr="00BE1FDA">
        <w:rPr>
          <w:rFonts w:eastAsia="Times New Roman" w:cstheme="minorHAnsi"/>
          <w:lang w:eastAsia="en-GB"/>
        </w:rPr>
        <w:noBreakHyphen/>
        <w:t>quality adaptive teaching.</w:t>
      </w:r>
    </w:p>
    <w:p w14:paraId="435B6509" w14:textId="7777777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How We Adapt the Curriculum for SEND and Vulnerable Pupils</w:t>
      </w:r>
    </w:p>
    <w:p w14:paraId="243FD068" w14:textId="19C193AA"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Adaptive Teaching and Curriculum Planning</w:t>
      </w:r>
    </w:p>
    <w:p w14:paraId="3F2AD9DB"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 xml:space="preserve">Lessons are designed using a </w:t>
      </w:r>
      <w:r w:rsidRPr="001E2CE0">
        <w:rPr>
          <w:rFonts w:eastAsia="Times New Roman" w:cstheme="minorHAnsi"/>
          <w:i/>
          <w:iCs/>
          <w:lang w:eastAsia="en-GB"/>
        </w:rPr>
        <w:t>Universal Design for Learning</w:t>
      </w:r>
      <w:r w:rsidRPr="001E2CE0">
        <w:rPr>
          <w:rFonts w:eastAsia="Times New Roman" w:cstheme="minorHAnsi"/>
          <w:lang w:eastAsia="en-GB"/>
        </w:rPr>
        <w:t xml:space="preserve"> approach, offering multiple ways to access, engage with and respond to content.</w:t>
      </w:r>
    </w:p>
    <w:p w14:paraId="69F4899D"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lastRenderedPageBreak/>
        <w:t>Teachers break content into smaller, manageable steps with clear, concise language and visuals.</w:t>
      </w:r>
    </w:p>
    <w:p w14:paraId="65502AD1"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Key vocabulary is pre</w:t>
      </w:r>
      <w:r w:rsidRPr="001E2CE0">
        <w:rPr>
          <w:rFonts w:eastAsia="Times New Roman" w:cstheme="minorHAnsi"/>
          <w:lang w:eastAsia="en-GB"/>
        </w:rPr>
        <w:noBreakHyphen/>
        <w:t>taught, reinforced and revisited frequently.</w:t>
      </w:r>
    </w:p>
    <w:p w14:paraId="4F878B83"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Concepts may be repeated or revisited across longer periods to support retention.</w:t>
      </w:r>
    </w:p>
    <w:p w14:paraId="1DFFF689" w14:textId="77777777" w:rsidR="001E2CE0" w:rsidRPr="001E2CE0" w:rsidRDefault="001E2CE0" w:rsidP="00354821">
      <w:pPr>
        <w:numPr>
          <w:ilvl w:val="0"/>
          <w:numId w:val="49"/>
        </w:numPr>
        <w:spacing w:after="0" w:line="240" w:lineRule="auto"/>
        <w:rPr>
          <w:rFonts w:eastAsia="Times New Roman" w:cstheme="minorHAnsi"/>
          <w:lang w:eastAsia="en-GB"/>
        </w:rPr>
      </w:pPr>
      <w:r w:rsidRPr="001E2CE0">
        <w:rPr>
          <w:rFonts w:eastAsia="Times New Roman" w:cstheme="minorHAnsi"/>
          <w:lang w:eastAsia="en-GB"/>
        </w:rPr>
        <w:t>SEND pupils may be provided with scaffolded resources such as sentence starters, sorting activities, matching tasks, or visual prompts.</w:t>
      </w:r>
    </w:p>
    <w:p w14:paraId="7FA1A65B" w14:textId="388E24F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Multi</w:t>
      </w:r>
      <w:r w:rsidRPr="001E2CE0">
        <w:rPr>
          <w:rFonts w:eastAsia="Times New Roman" w:cstheme="minorHAnsi"/>
          <w:b/>
          <w:bCs/>
          <w:lang w:eastAsia="en-GB"/>
        </w:rPr>
        <w:noBreakHyphen/>
        <w:t>Sensory and Alternative Communication Approaches</w:t>
      </w:r>
    </w:p>
    <w:p w14:paraId="7777E0EC"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 xml:space="preserve">Use of visuals, symbols, </w:t>
      </w:r>
      <w:proofErr w:type="spellStart"/>
      <w:r w:rsidRPr="001E2CE0">
        <w:rPr>
          <w:rFonts w:eastAsia="Times New Roman" w:cstheme="minorHAnsi"/>
          <w:lang w:eastAsia="en-GB"/>
        </w:rPr>
        <w:t>Widgit</w:t>
      </w:r>
      <w:proofErr w:type="spellEnd"/>
      <w:r w:rsidRPr="001E2CE0">
        <w:rPr>
          <w:rFonts w:eastAsia="Times New Roman" w:cstheme="minorHAnsi"/>
          <w:lang w:eastAsia="en-GB"/>
        </w:rPr>
        <w:t xml:space="preserve"> resources, social stories and visual timetables to support understanding.</w:t>
      </w:r>
    </w:p>
    <w:p w14:paraId="4CFCC547"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Opportunities for pupils to respond verbally, through drawing, role play, objects of reference, or via AAC (Augmentative and Alternative Communication) devices.</w:t>
      </w:r>
    </w:p>
    <w:p w14:paraId="18292543" w14:textId="77777777" w:rsidR="001E2CE0" w:rsidRPr="001E2CE0" w:rsidRDefault="001E2CE0" w:rsidP="00354821">
      <w:pPr>
        <w:numPr>
          <w:ilvl w:val="0"/>
          <w:numId w:val="50"/>
        </w:numPr>
        <w:spacing w:after="0" w:line="240" w:lineRule="auto"/>
        <w:rPr>
          <w:rFonts w:eastAsia="Times New Roman" w:cstheme="minorHAnsi"/>
          <w:lang w:eastAsia="en-GB"/>
        </w:rPr>
      </w:pPr>
      <w:r w:rsidRPr="001E2CE0">
        <w:rPr>
          <w:rFonts w:eastAsia="Times New Roman" w:cstheme="minorHAnsi"/>
          <w:lang w:eastAsia="en-GB"/>
        </w:rPr>
        <w:t>Concrete, real</w:t>
      </w:r>
      <w:r w:rsidRPr="001E2CE0">
        <w:rPr>
          <w:rFonts w:eastAsia="Times New Roman" w:cstheme="minorHAnsi"/>
          <w:lang w:eastAsia="en-GB"/>
        </w:rPr>
        <w:noBreakHyphen/>
        <w:t>life examples and role</w:t>
      </w:r>
      <w:r w:rsidRPr="001E2CE0">
        <w:rPr>
          <w:rFonts w:eastAsia="Times New Roman" w:cstheme="minorHAnsi"/>
          <w:lang w:eastAsia="en-GB"/>
        </w:rPr>
        <w:noBreakHyphen/>
        <w:t>play scenarios are used to reinforce abstract PSHE concepts.</w:t>
      </w:r>
    </w:p>
    <w:p w14:paraId="7D874777" w14:textId="769AF787"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Emotional Regulation and Safe Spaces</w:t>
      </w:r>
    </w:p>
    <w:p w14:paraId="49CD8F0D"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Pupils who experience emotional overload can access safe spaces, dedicated calm areas or sensory resources.</w:t>
      </w:r>
    </w:p>
    <w:p w14:paraId="6DF5B212"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Staff use trauma</w:t>
      </w:r>
      <w:r w:rsidRPr="001E2CE0">
        <w:rPr>
          <w:rFonts w:eastAsia="Times New Roman" w:cstheme="minorHAnsi"/>
          <w:lang w:eastAsia="en-GB"/>
        </w:rPr>
        <w:noBreakHyphen/>
        <w:t>informed and emotionally</w:t>
      </w:r>
      <w:r w:rsidRPr="001E2CE0">
        <w:rPr>
          <w:rFonts w:eastAsia="Times New Roman" w:cstheme="minorHAnsi"/>
          <w:lang w:eastAsia="en-GB"/>
        </w:rPr>
        <w:noBreakHyphen/>
        <w:t>aware approaches to ensure pupils feel secure and able to participate.</w:t>
      </w:r>
    </w:p>
    <w:p w14:paraId="05BD6044" w14:textId="77777777" w:rsidR="001E2CE0" w:rsidRPr="001E2CE0" w:rsidRDefault="001E2CE0" w:rsidP="00354821">
      <w:pPr>
        <w:numPr>
          <w:ilvl w:val="0"/>
          <w:numId w:val="51"/>
        </w:numPr>
        <w:spacing w:after="0" w:line="240" w:lineRule="auto"/>
        <w:rPr>
          <w:rFonts w:eastAsia="Times New Roman" w:cstheme="minorHAnsi"/>
          <w:lang w:eastAsia="en-GB"/>
        </w:rPr>
      </w:pPr>
      <w:r w:rsidRPr="001E2CE0">
        <w:rPr>
          <w:rFonts w:eastAsia="Times New Roman" w:cstheme="minorHAnsi"/>
          <w:lang w:eastAsia="en-GB"/>
        </w:rPr>
        <w:t>Adaptations include shorter task times, reduced sensory load, or increased structure.</w:t>
      </w:r>
    </w:p>
    <w:p w14:paraId="4D22D0C4" w14:textId="5C46FB7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Targeted Adult Support</w:t>
      </w:r>
    </w:p>
    <w:p w14:paraId="4BAFD4A8"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Additional adults provide sensitively delivered support, maintaining high expectations while encouraging independence.</w:t>
      </w:r>
    </w:p>
    <w:p w14:paraId="337E08A0"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Staff ensure that discussions are accessible but not intrusive, especially for pupils with ACEs (Adverse Childhood Experiences) or social</w:t>
      </w:r>
      <w:r w:rsidRPr="001E2CE0">
        <w:rPr>
          <w:rFonts w:eastAsia="Times New Roman" w:cstheme="minorHAnsi"/>
          <w:lang w:eastAsia="en-GB"/>
        </w:rPr>
        <w:noBreakHyphen/>
        <w:t>care involvement.</w:t>
      </w:r>
    </w:p>
    <w:p w14:paraId="051DA291" w14:textId="77777777" w:rsidR="001E2CE0" w:rsidRPr="001E2CE0" w:rsidRDefault="001E2CE0" w:rsidP="00354821">
      <w:pPr>
        <w:numPr>
          <w:ilvl w:val="0"/>
          <w:numId w:val="52"/>
        </w:numPr>
        <w:spacing w:after="0" w:line="240" w:lineRule="auto"/>
        <w:rPr>
          <w:rFonts w:eastAsia="Times New Roman" w:cstheme="minorHAnsi"/>
          <w:lang w:eastAsia="en-GB"/>
        </w:rPr>
      </w:pPr>
      <w:r w:rsidRPr="001E2CE0">
        <w:rPr>
          <w:rFonts w:eastAsia="Times New Roman" w:cstheme="minorHAnsi"/>
          <w:lang w:eastAsia="en-GB"/>
        </w:rPr>
        <w:t>Pre</w:t>
      </w:r>
      <w:r w:rsidRPr="001E2CE0">
        <w:rPr>
          <w:rFonts w:eastAsia="Times New Roman" w:cstheme="minorHAnsi"/>
          <w:lang w:eastAsia="en-GB"/>
        </w:rPr>
        <w:noBreakHyphen/>
        <w:t>learning and over</w:t>
      </w:r>
      <w:r w:rsidRPr="001E2CE0">
        <w:rPr>
          <w:rFonts w:eastAsia="Times New Roman" w:cstheme="minorHAnsi"/>
          <w:lang w:eastAsia="en-GB"/>
        </w:rPr>
        <w:noBreakHyphen/>
        <w:t>learning opportunities are used to embed core concepts.</w:t>
      </w:r>
    </w:p>
    <w:p w14:paraId="5CF2503E" w14:textId="6444342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Personalised Safeguarding and Safety Education</w:t>
      </w:r>
    </w:p>
    <w:p w14:paraId="56FD43DF"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Vulnerable pupils may receive enhanced teaching around protective behaviours, safe relationships, boundaries and reporting concerns.</w:t>
      </w:r>
    </w:p>
    <w:p w14:paraId="4D21AAB0" w14:textId="77777777" w:rsidR="001E2CE0" w:rsidRPr="001E2CE0" w:rsidRDefault="001E2CE0" w:rsidP="00354821">
      <w:pPr>
        <w:numPr>
          <w:ilvl w:val="0"/>
          <w:numId w:val="53"/>
        </w:numPr>
        <w:spacing w:after="0" w:line="240" w:lineRule="auto"/>
        <w:rPr>
          <w:rFonts w:eastAsia="Times New Roman" w:cstheme="minorHAnsi"/>
          <w:lang w:eastAsia="en-GB"/>
        </w:rPr>
      </w:pPr>
      <w:r w:rsidRPr="001E2CE0">
        <w:rPr>
          <w:rFonts w:eastAsia="Times New Roman" w:cstheme="minorHAnsi"/>
          <w:lang w:eastAsia="en-GB"/>
        </w:rPr>
        <w:t>Teaching is always developmentally appropriate, using concrete examples and repetition.</w:t>
      </w:r>
    </w:p>
    <w:p w14:paraId="1F9DF243" w14:textId="3DD07A5D"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Adaptation for Cognition and Learning Needs</w:t>
      </w:r>
    </w:p>
    <w:p w14:paraId="0963C365"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Complex ideas such as consent, privacy, discrimination or online risk are broken down with simplified explanations and visual metaphors.</w:t>
      </w:r>
    </w:p>
    <w:p w14:paraId="534B9F01"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Activities may be shortened, practical, or delivered in small groups.</w:t>
      </w:r>
    </w:p>
    <w:p w14:paraId="171FD4BD" w14:textId="77777777" w:rsidR="001E2CE0" w:rsidRPr="001E2CE0" w:rsidRDefault="001E2CE0" w:rsidP="00354821">
      <w:pPr>
        <w:numPr>
          <w:ilvl w:val="0"/>
          <w:numId w:val="54"/>
        </w:numPr>
        <w:spacing w:after="0" w:line="240" w:lineRule="auto"/>
        <w:rPr>
          <w:rFonts w:eastAsia="Times New Roman" w:cstheme="minorHAnsi"/>
          <w:lang w:eastAsia="en-GB"/>
        </w:rPr>
      </w:pPr>
      <w:r w:rsidRPr="001E2CE0">
        <w:rPr>
          <w:rFonts w:eastAsia="Times New Roman" w:cstheme="minorHAnsi"/>
          <w:lang w:eastAsia="en-GB"/>
        </w:rPr>
        <w:t>Learning outcomes are adapted to match each pupil’s cognitive profile.</w:t>
      </w:r>
    </w:p>
    <w:p w14:paraId="3B31154D" w14:textId="74FD8B28"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Adaptation for Communication and Language Needs</w:t>
      </w:r>
    </w:p>
    <w:p w14:paraId="650AFF1D"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Teachers model clear, simple vocabulary and check understanding regularly.</w:t>
      </w:r>
    </w:p>
    <w:p w14:paraId="71E9FB0F" w14:textId="77777777" w:rsidR="001E2CE0" w:rsidRP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Visual symbols, Makaton, PECs or communication boards may be used.</w:t>
      </w:r>
    </w:p>
    <w:p w14:paraId="3851747F" w14:textId="57760D9B" w:rsidR="001E2CE0" w:rsidRDefault="001E2CE0" w:rsidP="00354821">
      <w:pPr>
        <w:numPr>
          <w:ilvl w:val="0"/>
          <w:numId w:val="55"/>
        </w:numPr>
        <w:spacing w:after="0" w:line="240" w:lineRule="auto"/>
        <w:rPr>
          <w:rFonts w:eastAsia="Times New Roman" w:cstheme="minorHAnsi"/>
          <w:lang w:eastAsia="en-GB"/>
        </w:rPr>
      </w:pPr>
      <w:r w:rsidRPr="001E2CE0">
        <w:rPr>
          <w:rFonts w:eastAsia="Times New Roman" w:cstheme="minorHAnsi"/>
          <w:lang w:eastAsia="en-GB"/>
        </w:rPr>
        <w:t>Pupils are given extended thinking time.</w:t>
      </w:r>
    </w:p>
    <w:p w14:paraId="66F4DBE8" w14:textId="5AA542FF" w:rsidR="00BE1FDA" w:rsidRDefault="00BE1FDA" w:rsidP="00BE1FDA">
      <w:pPr>
        <w:spacing w:after="0" w:line="240" w:lineRule="auto"/>
        <w:rPr>
          <w:rFonts w:eastAsia="Times New Roman" w:cstheme="minorHAnsi"/>
          <w:lang w:eastAsia="en-GB"/>
        </w:rPr>
      </w:pPr>
    </w:p>
    <w:p w14:paraId="11082A2C" w14:textId="77777777" w:rsidR="00BE1FDA" w:rsidRPr="001E2CE0" w:rsidRDefault="00BE1FDA" w:rsidP="00BE1FDA">
      <w:pPr>
        <w:spacing w:after="0" w:line="240" w:lineRule="auto"/>
        <w:rPr>
          <w:rFonts w:eastAsia="Times New Roman" w:cstheme="minorHAnsi"/>
          <w:lang w:eastAsia="en-GB"/>
        </w:rPr>
      </w:pPr>
    </w:p>
    <w:p w14:paraId="7DB8CE06" w14:textId="35C4BC3C" w:rsidR="00BE1FDA"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lastRenderedPageBreak/>
        <w:t>Working with Families and Specialists</w:t>
      </w:r>
    </w:p>
    <w:p w14:paraId="1785DC57"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Adaptations may be informed by EHCPs, SEN Support Plans, EP recommendations, SALT guidance or external professionals.</w:t>
      </w:r>
    </w:p>
    <w:p w14:paraId="0562B692" w14:textId="77777777" w:rsidR="001E2CE0" w:rsidRPr="001E2CE0" w:rsidRDefault="001E2CE0" w:rsidP="00354821">
      <w:pPr>
        <w:numPr>
          <w:ilvl w:val="0"/>
          <w:numId w:val="56"/>
        </w:numPr>
        <w:spacing w:after="0" w:line="240" w:lineRule="auto"/>
        <w:rPr>
          <w:rFonts w:eastAsia="Times New Roman" w:cstheme="minorHAnsi"/>
          <w:lang w:eastAsia="en-GB"/>
        </w:rPr>
      </w:pPr>
      <w:r w:rsidRPr="001E2CE0">
        <w:rPr>
          <w:rFonts w:eastAsia="Times New Roman" w:cstheme="minorHAnsi"/>
          <w:lang w:eastAsia="en-GB"/>
        </w:rPr>
        <w:t>Staff work closely with parents/carers to ensure that sensitive content is delivered appropriately for individual pupils.</w:t>
      </w:r>
    </w:p>
    <w:p w14:paraId="3702C506" w14:textId="66CBAC9C"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Monitoring of Inclusion and Impact</w:t>
      </w:r>
    </w:p>
    <w:p w14:paraId="004D43B0" w14:textId="606FAA00" w:rsidR="001E2CE0" w:rsidRP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 xml:space="preserve">Teachers, SENDCo and </w:t>
      </w:r>
      <w:r w:rsidR="002A6DBA" w:rsidRPr="002A6DBA">
        <w:rPr>
          <w:rFonts w:eastAsia="Times New Roman" w:cstheme="minorHAnsi"/>
          <w:lang w:eastAsia="en-GB"/>
        </w:rPr>
        <w:t>members of the SLT</w:t>
      </w:r>
      <w:r w:rsidRPr="002A6DBA">
        <w:rPr>
          <w:rFonts w:eastAsia="Times New Roman" w:cstheme="minorHAnsi"/>
          <w:lang w:eastAsia="en-GB"/>
        </w:rPr>
        <w:t xml:space="preserve"> monitor engagement</w:t>
      </w:r>
      <w:r w:rsidRPr="001E2CE0">
        <w:rPr>
          <w:rFonts w:eastAsia="Times New Roman" w:cstheme="minorHAnsi"/>
          <w:lang w:eastAsia="en-GB"/>
        </w:rPr>
        <w:t>, emotional responses, progress and wellbeing of SEND/vulnerable pupils.</w:t>
      </w:r>
    </w:p>
    <w:p w14:paraId="2F2A5582" w14:textId="16E8954C" w:rsidR="001E2CE0" w:rsidRDefault="001E2CE0" w:rsidP="00354821">
      <w:pPr>
        <w:numPr>
          <w:ilvl w:val="0"/>
          <w:numId w:val="57"/>
        </w:numPr>
        <w:spacing w:after="0" w:line="240" w:lineRule="auto"/>
        <w:rPr>
          <w:rFonts w:eastAsia="Times New Roman" w:cstheme="minorHAnsi"/>
          <w:lang w:eastAsia="en-GB"/>
        </w:rPr>
      </w:pPr>
      <w:r w:rsidRPr="001E2CE0">
        <w:rPr>
          <w:rFonts w:eastAsia="Times New Roman" w:cstheme="minorHAnsi"/>
          <w:lang w:eastAsia="en-GB"/>
        </w:rPr>
        <w:t>Adjustments are reviewed regularly to ensure they remain effective.</w:t>
      </w:r>
    </w:p>
    <w:p w14:paraId="73B42F8A" w14:textId="77777777" w:rsidR="00354821" w:rsidRPr="001E2CE0" w:rsidRDefault="00354821" w:rsidP="00354821">
      <w:pPr>
        <w:spacing w:after="0" w:line="240" w:lineRule="auto"/>
        <w:ind w:left="720"/>
        <w:rPr>
          <w:rFonts w:eastAsia="Times New Roman" w:cstheme="minorHAnsi"/>
          <w:lang w:eastAsia="en-GB"/>
        </w:rPr>
      </w:pPr>
    </w:p>
    <w:p w14:paraId="770B02FD" w14:textId="673FD559"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approaches ensure the PSHE and Citizenship curriculum is fully inclusive, promotes equity, and enables every pupil to develop essential knowledge, skills and confidence to thrive.</w:t>
      </w:r>
    </w:p>
    <w:p w14:paraId="7C7E9E44" w14:textId="341FDAE3"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Assessment, Recording &amp; Reporting</w:t>
      </w:r>
    </w:p>
    <w:p w14:paraId="208A885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Recording &amp; Reporting</w:t>
      </w:r>
    </w:p>
    <w:p w14:paraId="7D9E6D1D" w14:textId="149E592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Assessment includes:</w:t>
      </w:r>
    </w:p>
    <w:p w14:paraId="19CE033C" w14:textId="77777777" w:rsidR="00BE1FDA" w:rsidRPr="001E2CE0" w:rsidRDefault="00BE1FDA" w:rsidP="001E2CE0">
      <w:pPr>
        <w:spacing w:after="0" w:line="240" w:lineRule="auto"/>
        <w:rPr>
          <w:rFonts w:eastAsia="Times New Roman" w:cstheme="minorHAnsi"/>
          <w:lang w:eastAsia="en-GB"/>
        </w:rPr>
      </w:pPr>
    </w:p>
    <w:p w14:paraId="41CCF21D" w14:textId="042EA528" w:rsidR="001E2CE0" w:rsidRPr="001E2CE0" w:rsidRDefault="00354821" w:rsidP="00354821">
      <w:pPr>
        <w:numPr>
          <w:ilvl w:val="0"/>
          <w:numId w:val="58"/>
        </w:numPr>
        <w:spacing w:after="0" w:line="240" w:lineRule="auto"/>
        <w:rPr>
          <w:rFonts w:eastAsia="Times New Roman" w:cstheme="minorHAnsi"/>
          <w:lang w:eastAsia="en-GB"/>
        </w:rPr>
      </w:pPr>
      <w:r>
        <w:rPr>
          <w:rFonts w:eastAsia="Times New Roman" w:cstheme="minorHAnsi"/>
          <w:lang w:eastAsia="en-GB"/>
        </w:rPr>
        <w:t>Evidence Me</w:t>
      </w:r>
      <w:r w:rsidR="001E2CE0" w:rsidRPr="001E2CE0">
        <w:rPr>
          <w:rFonts w:eastAsia="Times New Roman" w:cstheme="minorHAnsi"/>
          <w:lang w:eastAsia="en-GB"/>
        </w:rPr>
        <w:t xml:space="preserve"> evidence collection.</w:t>
      </w:r>
    </w:p>
    <w:p w14:paraId="6E7110AF"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EYFS observations (Development Matters).</w:t>
      </w:r>
    </w:p>
    <w:p w14:paraId="0299F4BA"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KS1/KS2 teacher assessment.</w:t>
      </w:r>
    </w:p>
    <w:p w14:paraId="674E2D74"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Pupil reflection.</w:t>
      </w:r>
    </w:p>
    <w:p w14:paraId="3D32A996" w14:textId="77777777" w:rsidR="001E2CE0" w:rsidRPr="001E2CE0" w:rsidRDefault="001E2CE0" w:rsidP="00354821">
      <w:pPr>
        <w:numPr>
          <w:ilvl w:val="0"/>
          <w:numId w:val="58"/>
        </w:numPr>
        <w:spacing w:after="0" w:line="240" w:lineRule="auto"/>
        <w:rPr>
          <w:rFonts w:eastAsia="Times New Roman" w:cstheme="minorHAnsi"/>
          <w:lang w:eastAsia="en-GB"/>
        </w:rPr>
      </w:pPr>
      <w:r w:rsidRPr="001E2CE0">
        <w:rPr>
          <w:rFonts w:eastAsia="Times New Roman" w:cstheme="minorHAnsi"/>
          <w:lang w:eastAsia="en-GB"/>
        </w:rPr>
        <w:t>Annual reports to parents.</w:t>
      </w:r>
    </w:p>
    <w:p w14:paraId="5BA0C64B" w14:textId="451D097C" w:rsidR="001E2CE0" w:rsidRPr="001E2CE0" w:rsidRDefault="001E2CE0" w:rsidP="001E2CE0">
      <w:pPr>
        <w:spacing w:after="0" w:line="240" w:lineRule="auto"/>
        <w:rPr>
          <w:rFonts w:eastAsia="Times New Roman" w:cstheme="minorHAnsi"/>
          <w:lang w:eastAsia="en-GB"/>
        </w:rPr>
      </w:pPr>
    </w:p>
    <w:p w14:paraId="41E40D2D" w14:textId="7188FFF7"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872551">
        <w:rPr>
          <w:rFonts w:eastAsia="Times New Roman" w:cstheme="minorHAnsi"/>
          <w:b/>
          <w:bCs/>
          <w:kern w:val="36"/>
          <w:lang w:eastAsia="en-GB"/>
        </w:rPr>
        <w:t>Pastoral Support</w:t>
      </w:r>
      <w:r w:rsidR="002A6DBA" w:rsidRPr="00872551">
        <w:rPr>
          <w:rFonts w:eastAsia="Times New Roman" w:cstheme="minorHAnsi"/>
          <w:b/>
          <w:bCs/>
          <w:kern w:val="36"/>
          <w:lang w:eastAsia="en-GB"/>
        </w:rPr>
        <w:t xml:space="preserve"> –</w:t>
      </w:r>
      <w:r w:rsidR="002A6DBA">
        <w:rPr>
          <w:rFonts w:eastAsia="Times New Roman" w:cstheme="minorHAnsi"/>
          <w:b/>
          <w:bCs/>
          <w:kern w:val="36"/>
          <w:lang w:eastAsia="en-GB"/>
        </w:rPr>
        <w:t xml:space="preserve"> </w:t>
      </w:r>
    </w:p>
    <w:p w14:paraId="64DA60B2" w14:textId="0F5EC9C6"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provide:</w:t>
      </w:r>
    </w:p>
    <w:p w14:paraId="426F7484" w14:textId="77777777" w:rsidR="00BE1FDA" w:rsidRPr="001E2CE0" w:rsidRDefault="00BE1FDA" w:rsidP="001E2CE0">
      <w:pPr>
        <w:spacing w:after="0" w:line="240" w:lineRule="auto"/>
        <w:rPr>
          <w:rFonts w:eastAsia="Times New Roman" w:cstheme="minorHAnsi"/>
          <w:lang w:eastAsia="en-GB"/>
        </w:rPr>
      </w:pPr>
    </w:p>
    <w:p w14:paraId="28BC7557" w14:textId="2E5D75DF"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1:1 and small</w:t>
      </w:r>
      <w:r w:rsidRPr="001E2CE0">
        <w:rPr>
          <w:rFonts w:eastAsia="Times New Roman" w:cstheme="minorHAnsi"/>
          <w:lang w:eastAsia="en-GB"/>
        </w:rPr>
        <w:noBreakHyphen/>
        <w:t>group wellbeing support.</w:t>
      </w:r>
      <w:r w:rsidR="00035A8C">
        <w:rPr>
          <w:rFonts w:eastAsia="Times New Roman" w:cstheme="minorHAnsi"/>
          <w:lang w:eastAsia="en-GB"/>
        </w:rPr>
        <w:t xml:space="preserve"> (</w:t>
      </w:r>
      <w:proofErr w:type="gramStart"/>
      <w:r w:rsidR="00035A8C">
        <w:rPr>
          <w:rFonts w:eastAsia="Times New Roman" w:cstheme="minorHAnsi"/>
          <w:lang w:eastAsia="en-GB"/>
        </w:rPr>
        <w:t>e.g.</w:t>
      </w:r>
      <w:proofErr w:type="gramEnd"/>
      <w:r w:rsidR="00035A8C">
        <w:rPr>
          <w:rFonts w:eastAsia="Times New Roman" w:cstheme="minorHAnsi"/>
          <w:lang w:eastAsia="en-GB"/>
        </w:rPr>
        <w:t xml:space="preserve"> emotional check in’s)</w:t>
      </w:r>
    </w:p>
    <w:p w14:paraId="60EE5AED" w14:textId="77777777"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Emotional regulation and resilience training.</w:t>
      </w:r>
    </w:p>
    <w:p w14:paraId="33232B83" w14:textId="0E6BDAA5" w:rsidR="001E2CE0" w:rsidRPr="001E2CE0" w:rsidRDefault="001E2CE0" w:rsidP="00354821">
      <w:pPr>
        <w:numPr>
          <w:ilvl w:val="0"/>
          <w:numId w:val="59"/>
        </w:numPr>
        <w:spacing w:after="0" w:line="240" w:lineRule="auto"/>
        <w:rPr>
          <w:rFonts w:eastAsia="Times New Roman" w:cstheme="minorHAnsi"/>
          <w:lang w:eastAsia="en-GB"/>
        </w:rPr>
      </w:pPr>
      <w:r w:rsidRPr="001E2CE0">
        <w:rPr>
          <w:rFonts w:eastAsia="Times New Roman" w:cstheme="minorHAnsi"/>
          <w:lang w:eastAsia="en-GB"/>
        </w:rPr>
        <w:t>Social skills groups.</w:t>
      </w:r>
      <w:r w:rsidR="002A6DBA">
        <w:rPr>
          <w:rFonts w:eastAsia="Times New Roman" w:cstheme="minorHAnsi"/>
          <w:lang w:eastAsia="en-GB"/>
        </w:rPr>
        <w:t xml:space="preserve"> </w:t>
      </w:r>
    </w:p>
    <w:p w14:paraId="2B0BB45F" w14:textId="682C4A0E" w:rsidR="00CE3835" w:rsidRDefault="001E2CE0" w:rsidP="00CE3835">
      <w:pPr>
        <w:numPr>
          <w:ilvl w:val="0"/>
          <w:numId w:val="59"/>
        </w:numPr>
        <w:spacing w:after="0" w:line="240" w:lineRule="auto"/>
        <w:rPr>
          <w:rFonts w:eastAsia="Times New Roman" w:cstheme="minorHAnsi"/>
          <w:lang w:eastAsia="en-GB"/>
        </w:rPr>
      </w:pPr>
      <w:r w:rsidRPr="001E2CE0">
        <w:rPr>
          <w:rFonts w:eastAsia="Times New Roman" w:cstheme="minorHAnsi"/>
          <w:lang w:eastAsia="en-GB"/>
        </w:rPr>
        <w:t>SEMH pathways and external referrals where needed.</w:t>
      </w:r>
    </w:p>
    <w:p w14:paraId="2CEE404D" w14:textId="66BB1C11" w:rsidR="00860BD9" w:rsidRDefault="00860BD9" w:rsidP="00CE3835">
      <w:pPr>
        <w:numPr>
          <w:ilvl w:val="0"/>
          <w:numId w:val="59"/>
        </w:numPr>
        <w:spacing w:after="0" w:line="240" w:lineRule="auto"/>
        <w:rPr>
          <w:rFonts w:eastAsia="Times New Roman" w:cstheme="minorHAnsi"/>
          <w:lang w:eastAsia="en-GB"/>
        </w:rPr>
      </w:pPr>
      <w:r>
        <w:rPr>
          <w:rFonts w:eastAsia="Times New Roman" w:cstheme="minorHAnsi"/>
          <w:lang w:eastAsia="en-GB"/>
        </w:rPr>
        <w:t>ELSA</w:t>
      </w:r>
      <w:r w:rsidR="00872551">
        <w:rPr>
          <w:rFonts w:eastAsia="Times New Roman" w:cstheme="minorHAnsi"/>
          <w:lang w:eastAsia="en-GB"/>
        </w:rPr>
        <w:t xml:space="preserve"> groups</w:t>
      </w:r>
    </w:p>
    <w:p w14:paraId="3BE4B921" w14:textId="11F7337A" w:rsidR="00872551" w:rsidRPr="00CE3835" w:rsidRDefault="00872551" w:rsidP="00CE3835">
      <w:pPr>
        <w:numPr>
          <w:ilvl w:val="0"/>
          <w:numId w:val="59"/>
        </w:numPr>
        <w:spacing w:after="0" w:line="240" w:lineRule="auto"/>
        <w:rPr>
          <w:rFonts w:eastAsia="Times New Roman" w:cstheme="minorHAnsi"/>
          <w:lang w:eastAsia="en-GB"/>
        </w:rPr>
      </w:pPr>
      <w:r>
        <w:rPr>
          <w:rFonts w:eastAsia="Times New Roman" w:cstheme="minorHAnsi"/>
          <w:lang w:eastAsia="en-GB"/>
        </w:rPr>
        <w:t>MHST support</w:t>
      </w:r>
    </w:p>
    <w:p w14:paraId="78687812" w14:textId="6AD2294C" w:rsidR="001E2CE0" w:rsidRPr="001E2CE0" w:rsidRDefault="001E2CE0" w:rsidP="001E2CE0">
      <w:pPr>
        <w:spacing w:after="0" w:line="240" w:lineRule="auto"/>
        <w:rPr>
          <w:rFonts w:eastAsia="Times New Roman" w:cstheme="minorHAnsi"/>
          <w:lang w:eastAsia="en-GB"/>
        </w:rPr>
      </w:pPr>
    </w:p>
    <w:p w14:paraId="5AD355E8" w14:textId="5F2C25E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Use of Visitors</w:t>
      </w:r>
    </w:p>
    <w:p w14:paraId="7893796C" w14:textId="1DF2D7E1"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Visitors may include emergency services, school nurses, and specialist educators. They:</w:t>
      </w:r>
    </w:p>
    <w:p w14:paraId="085088D7" w14:textId="77777777" w:rsidR="00BE1FDA" w:rsidRPr="001E2CE0" w:rsidRDefault="00BE1FDA" w:rsidP="001E2CE0">
      <w:pPr>
        <w:spacing w:after="0" w:line="240" w:lineRule="auto"/>
        <w:rPr>
          <w:rFonts w:eastAsia="Times New Roman" w:cstheme="minorHAnsi"/>
          <w:lang w:eastAsia="en-GB"/>
        </w:rPr>
      </w:pPr>
    </w:p>
    <w:p w14:paraId="4CA623C3" w14:textId="77777777"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Enhance but never replace planned PSHE teaching.</w:t>
      </w:r>
    </w:p>
    <w:p w14:paraId="2C49DF8A" w14:textId="40BADBF2" w:rsidR="001E2CE0" w:rsidRPr="001E2CE0" w:rsidRDefault="001E2CE0" w:rsidP="00354821">
      <w:pPr>
        <w:numPr>
          <w:ilvl w:val="0"/>
          <w:numId w:val="60"/>
        </w:numPr>
        <w:spacing w:after="0" w:line="240" w:lineRule="auto"/>
        <w:rPr>
          <w:rFonts w:eastAsia="Times New Roman" w:cstheme="minorHAnsi"/>
          <w:lang w:eastAsia="en-GB"/>
        </w:rPr>
      </w:pPr>
      <w:r w:rsidRPr="001E2CE0">
        <w:rPr>
          <w:rFonts w:eastAsia="Times New Roman" w:cstheme="minorHAnsi"/>
          <w:lang w:eastAsia="en-GB"/>
        </w:rPr>
        <w:t>Must comply with school safeguarding procedures.</w:t>
      </w:r>
    </w:p>
    <w:p w14:paraId="291173BF" w14:textId="4AEA6A0A"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Dealing with Difficult Questions</w:t>
      </w:r>
    </w:p>
    <w:p w14:paraId="1D922C39"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Staff:</w:t>
      </w:r>
    </w:p>
    <w:p w14:paraId="0BB7454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clear ground rules.</w:t>
      </w:r>
    </w:p>
    <w:p w14:paraId="10E95B9C"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lastRenderedPageBreak/>
        <w:t>Provide age</w:t>
      </w:r>
      <w:r w:rsidRPr="001E2CE0">
        <w:rPr>
          <w:rFonts w:eastAsia="Times New Roman" w:cstheme="minorHAnsi"/>
          <w:lang w:eastAsia="en-GB"/>
        </w:rPr>
        <w:noBreakHyphen/>
        <w:t>appropriate and sensitive responses.</w:t>
      </w:r>
    </w:p>
    <w:p w14:paraId="636C2698"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Use professional judgment.</w:t>
      </w:r>
    </w:p>
    <w:p w14:paraId="47117487" w14:textId="77777777" w:rsidR="001E2CE0" w:rsidRPr="001E2CE0" w:rsidRDefault="001E2CE0" w:rsidP="00354821">
      <w:pPr>
        <w:numPr>
          <w:ilvl w:val="0"/>
          <w:numId w:val="61"/>
        </w:numPr>
        <w:spacing w:after="0" w:line="240" w:lineRule="auto"/>
        <w:rPr>
          <w:rFonts w:eastAsia="Times New Roman" w:cstheme="minorHAnsi"/>
          <w:lang w:eastAsia="en-GB"/>
        </w:rPr>
      </w:pPr>
      <w:r w:rsidRPr="001E2CE0">
        <w:rPr>
          <w:rFonts w:eastAsia="Times New Roman" w:cstheme="minorHAnsi"/>
          <w:lang w:eastAsia="en-GB"/>
        </w:rPr>
        <w:t>Follow safeguarding routes for disclosures.</w:t>
      </w:r>
    </w:p>
    <w:p w14:paraId="03B03AAF" w14:textId="7B7CF87D" w:rsidR="001E2CE0" w:rsidRPr="001E2CE0" w:rsidRDefault="001E2CE0" w:rsidP="001E2CE0">
      <w:pPr>
        <w:spacing w:after="0" w:line="240" w:lineRule="auto"/>
        <w:rPr>
          <w:rFonts w:eastAsia="Times New Roman" w:cstheme="minorHAnsi"/>
          <w:lang w:eastAsia="en-GB"/>
        </w:rPr>
      </w:pPr>
    </w:p>
    <w:p w14:paraId="1AC804AC" w14:textId="40BFFFF0"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Confidentiality &amp; Safeguarding</w:t>
      </w:r>
    </w:p>
    <w:p w14:paraId="0667FDB3"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Staff cannot promise confidentiality.</w:t>
      </w:r>
    </w:p>
    <w:p w14:paraId="5E7C6CE1"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Concerns are reported to DSL/DDSL.</w:t>
      </w:r>
    </w:p>
    <w:p w14:paraId="6669DE0F"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Pupils are encouraged to talk to trusted adults.</w:t>
      </w:r>
    </w:p>
    <w:p w14:paraId="0678DBFD" w14:textId="77777777" w:rsidR="001E2CE0" w:rsidRPr="001E2CE0" w:rsidRDefault="001E2CE0" w:rsidP="00354821">
      <w:pPr>
        <w:numPr>
          <w:ilvl w:val="0"/>
          <w:numId w:val="62"/>
        </w:numPr>
        <w:spacing w:after="0" w:line="240" w:lineRule="auto"/>
        <w:rPr>
          <w:rFonts w:eastAsia="Times New Roman" w:cstheme="minorHAnsi"/>
          <w:lang w:eastAsia="en-GB"/>
        </w:rPr>
      </w:pPr>
      <w:r w:rsidRPr="001E2CE0">
        <w:rPr>
          <w:rFonts w:eastAsia="Times New Roman" w:cstheme="minorHAnsi"/>
          <w:lang w:eastAsia="en-GB"/>
        </w:rPr>
        <w:t>External helplines signposted when appropriate.</w:t>
      </w:r>
    </w:p>
    <w:p w14:paraId="356ACC1A" w14:textId="28FDA85E"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 xml:space="preserve"> Parental and Community Engagement</w:t>
      </w:r>
    </w:p>
    <w:p w14:paraId="5D24C5B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recognise that PSHE and Citizenship education is most effective when it is delivered in strong partnership with parents, carers and the wider community. Engagement is carefully planned, consistent, proactive and responsive to ensure families feel well</w:t>
      </w:r>
      <w:r w:rsidRPr="001E2CE0">
        <w:rPr>
          <w:rFonts w:eastAsia="Times New Roman" w:cstheme="minorHAnsi"/>
          <w:lang w:eastAsia="en-GB"/>
        </w:rPr>
        <w:noBreakHyphen/>
        <w:t>informed, confident and included in curriculum delivery.</w:t>
      </w:r>
    </w:p>
    <w:p w14:paraId="66C1766F" w14:textId="72D1A31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Working in Partnership with Parents and Carers</w:t>
      </w:r>
    </w:p>
    <w:p w14:paraId="26E97DAE"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maintaining open communication with families by:</w:t>
      </w:r>
    </w:p>
    <w:p w14:paraId="668751A1" w14:textId="77777777" w:rsidR="001E2CE0" w:rsidRPr="00BE1FDA" w:rsidRDefault="001E2CE0" w:rsidP="001101E0">
      <w:pPr>
        <w:numPr>
          <w:ilvl w:val="0"/>
          <w:numId w:val="63"/>
        </w:numPr>
        <w:spacing w:after="0" w:line="240" w:lineRule="auto"/>
        <w:rPr>
          <w:rFonts w:eastAsia="Times New Roman" w:cstheme="minorHAnsi"/>
          <w:lang w:eastAsia="en-GB"/>
        </w:rPr>
      </w:pPr>
      <w:r w:rsidRPr="001E2CE0">
        <w:rPr>
          <w:rFonts w:eastAsia="Times New Roman" w:cstheme="minorHAnsi"/>
          <w:lang w:eastAsia="en-GB"/>
        </w:rPr>
        <w:t>Sharing curriculum information each term through curriculum letters, topic webs and the school website.</w:t>
      </w:r>
    </w:p>
    <w:p w14:paraId="70536A06"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Offering parent workshops, information sessions and drop</w:t>
      </w:r>
      <w:r w:rsidRPr="00BE1FDA">
        <w:rPr>
          <w:rFonts w:eastAsia="Times New Roman" w:cstheme="minorHAnsi"/>
          <w:lang w:eastAsia="en-GB"/>
        </w:rPr>
        <w:noBreakHyphen/>
        <w:t>ins to explain PSHE content—especially around sensitive or statutory areas such as healthy relationships, online safety, puberty and safeguarding.</w:t>
      </w:r>
    </w:p>
    <w:p w14:paraId="4B174E8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Providing parents with opportunities to view teaching materials, stories, videos or resources used in lessons.</w:t>
      </w:r>
    </w:p>
    <w:p w14:paraId="582C960A"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Ensuring parents are aware of the statutory nature of Relationships Education, Health Education and safeguarding content.</w:t>
      </w:r>
    </w:p>
    <w:p w14:paraId="4184E748" w14:textId="77777777" w:rsidR="001E2CE0" w:rsidRPr="00BE1FDA" w:rsidRDefault="001E2CE0" w:rsidP="001101E0">
      <w:pPr>
        <w:numPr>
          <w:ilvl w:val="0"/>
          <w:numId w:val="63"/>
        </w:numPr>
        <w:spacing w:after="0" w:line="240" w:lineRule="auto"/>
        <w:rPr>
          <w:rFonts w:eastAsia="Times New Roman" w:cstheme="minorHAnsi"/>
          <w:lang w:eastAsia="en-GB"/>
        </w:rPr>
      </w:pPr>
      <w:r w:rsidRPr="00BE1FDA">
        <w:rPr>
          <w:rFonts w:eastAsia="Times New Roman" w:cstheme="minorHAnsi"/>
          <w:lang w:eastAsia="en-GB"/>
        </w:rPr>
        <w:t>Responding to parental questions, concerns or requests for clarification promptly and sensitively.</w:t>
      </w:r>
    </w:p>
    <w:p w14:paraId="22A99358" w14:textId="6B0BA5E2"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Consultation on the PSHE and Citizenship Policy</w:t>
      </w:r>
    </w:p>
    <w:p w14:paraId="5E8656CE" w14:textId="3834648C"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are committed to ongoing consultation and transparency when reviewing or updating this policy. Consultation may include:</w:t>
      </w:r>
    </w:p>
    <w:p w14:paraId="4D021EF5" w14:textId="77777777" w:rsidR="00BE1FDA" w:rsidRPr="001E2CE0" w:rsidRDefault="00BE1FDA" w:rsidP="001E2CE0">
      <w:pPr>
        <w:spacing w:after="0" w:line="240" w:lineRule="auto"/>
        <w:rPr>
          <w:rFonts w:eastAsia="Times New Roman" w:cstheme="minorHAnsi"/>
          <w:lang w:eastAsia="en-GB"/>
        </w:rPr>
      </w:pPr>
    </w:p>
    <w:p w14:paraId="62BD13BF"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Inviting parent/carer feedback via surveys when the policy is reviewed.</w:t>
      </w:r>
    </w:p>
    <w:p w14:paraId="0AAB6A5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Providing opportunities for parents to discuss the policy with school leaders.</w:t>
      </w:r>
    </w:p>
    <w:p w14:paraId="6D1B7148"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Sharing draft changes with the Local Advisory Board (LAB) prior to ratification.</w:t>
      </w:r>
    </w:p>
    <w:p w14:paraId="50D5C3A7" w14:textId="77777777"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Considering local safeguarding intelligence, community concerns and emerging national priorities when adjusting content.</w:t>
      </w:r>
    </w:p>
    <w:p w14:paraId="33BFB81C" w14:textId="38E7CE2E" w:rsidR="001E2CE0" w:rsidRPr="00BE1FDA" w:rsidRDefault="001E2CE0" w:rsidP="00354821">
      <w:pPr>
        <w:numPr>
          <w:ilvl w:val="0"/>
          <w:numId w:val="64"/>
        </w:numPr>
        <w:spacing w:after="0" w:line="240" w:lineRule="auto"/>
        <w:rPr>
          <w:rFonts w:eastAsia="Times New Roman" w:cstheme="minorHAnsi"/>
          <w:lang w:eastAsia="en-GB"/>
        </w:rPr>
      </w:pPr>
      <w:r w:rsidRPr="00BE1FDA">
        <w:rPr>
          <w:rFonts w:eastAsia="Times New Roman" w:cstheme="minorHAnsi"/>
          <w:lang w:eastAsia="en-GB"/>
        </w:rPr>
        <w:t>Engaging with Local Authority advisors, safeguarding partners and relevant professionals where appropriate.</w:t>
      </w:r>
    </w:p>
    <w:p w14:paraId="2FDD96F3" w14:textId="77777777" w:rsidR="00BE1FDA" w:rsidRPr="001E2CE0" w:rsidRDefault="00BE1FDA" w:rsidP="00BE1FDA">
      <w:pPr>
        <w:spacing w:after="0" w:line="240" w:lineRule="auto"/>
        <w:ind w:left="720"/>
        <w:rPr>
          <w:rFonts w:eastAsia="Times New Roman" w:cstheme="minorHAnsi"/>
          <w:lang w:eastAsia="en-GB"/>
        </w:rPr>
      </w:pPr>
    </w:p>
    <w:p w14:paraId="5D06C6DD"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approach ensures that the policy reflects the needs, views and experiences of our school community while remaining compliant with statutory requirements.</w:t>
      </w:r>
    </w:p>
    <w:p w14:paraId="6807EB11" w14:textId="16FB1CE3"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Partnerships and External Agencies</w:t>
      </w:r>
    </w:p>
    <w:p w14:paraId="0CDCC181" w14:textId="4F45C7C9"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lastRenderedPageBreak/>
        <w:t>We work closely with a wide range of community partners to enhance children’s personal development and safeguarding awareness, including:</w:t>
      </w:r>
    </w:p>
    <w:p w14:paraId="430E5518" w14:textId="77777777" w:rsidR="00354821" w:rsidRPr="001E2CE0" w:rsidRDefault="00354821" w:rsidP="001E2CE0">
      <w:pPr>
        <w:spacing w:after="0" w:line="240" w:lineRule="auto"/>
        <w:rPr>
          <w:rFonts w:eastAsia="Times New Roman" w:cstheme="minorHAnsi"/>
          <w:lang w:eastAsia="en-GB"/>
        </w:rPr>
      </w:pPr>
    </w:p>
    <w:p w14:paraId="18F528C9"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police and PCSOs (e.g., online safety, anti</w:t>
      </w:r>
      <w:r w:rsidRPr="001E2CE0">
        <w:rPr>
          <w:rFonts w:eastAsia="Times New Roman" w:cstheme="minorHAnsi"/>
          <w:lang w:eastAsia="en-GB"/>
        </w:rPr>
        <w:noBreakHyphen/>
        <w:t>bullying, community safety).</w:t>
      </w:r>
    </w:p>
    <w:p w14:paraId="102A679C"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School nursing teams (e.g., health education, hygiene, wellbeing support).</w:t>
      </w:r>
    </w:p>
    <w:p w14:paraId="45D5952D"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Fire service (e.g., fire safety, risk prevention).</w:t>
      </w:r>
    </w:p>
    <w:p w14:paraId="2DC8C075" w14:textId="77777777" w:rsidR="001E2CE0" w:rsidRP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Local charities and organisations (e.g., mental health, wellbeing, diversity and inclusion).</w:t>
      </w:r>
    </w:p>
    <w:p w14:paraId="098C0B92" w14:textId="2CEF9792" w:rsidR="001E2CE0" w:rsidRDefault="001E2CE0" w:rsidP="001E2CE0">
      <w:pPr>
        <w:numPr>
          <w:ilvl w:val="0"/>
          <w:numId w:val="65"/>
        </w:numPr>
        <w:spacing w:after="0" w:line="240" w:lineRule="auto"/>
        <w:rPr>
          <w:rFonts w:eastAsia="Times New Roman" w:cstheme="minorHAnsi"/>
          <w:lang w:eastAsia="en-GB"/>
        </w:rPr>
      </w:pPr>
      <w:r w:rsidRPr="001E2CE0">
        <w:rPr>
          <w:rFonts w:eastAsia="Times New Roman" w:cstheme="minorHAnsi"/>
          <w:lang w:eastAsia="en-GB"/>
        </w:rPr>
        <w:t>Children’s services and early</w:t>
      </w:r>
      <w:r w:rsidRPr="001E2CE0">
        <w:rPr>
          <w:rFonts w:eastAsia="Times New Roman" w:cstheme="minorHAnsi"/>
          <w:lang w:eastAsia="en-GB"/>
        </w:rPr>
        <w:noBreakHyphen/>
        <w:t>help providers.</w:t>
      </w:r>
    </w:p>
    <w:p w14:paraId="7E9695F3" w14:textId="77777777" w:rsidR="001E2CE0" w:rsidRPr="001E2CE0" w:rsidRDefault="001E2CE0" w:rsidP="001E2CE0">
      <w:pPr>
        <w:spacing w:after="0" w:line="240" w:lineRule="auto"/>
        <w:ind w:left="720"/>
        <w:rPr>
          <w:rFonts w:eastAsia="Times New Roman" w:cstheme="minorHAnsi"/>
          <w:lang w:eastAsia="en-GB"/>
        </w:rPr>
      </w:pPr>
    </w:p>
    <w:p w14:paraId="5CA482F4"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These organisations may contribute to the curriculum bu</w:t>
      </w:r>
      <w:r w:rsidRPr="00BE1FDA">
        <w:rPr>
          <w:rFonts w:eastAsia="Times New Roman" w:cstheme="minorHAnsi"/>
          <w:lang w:eastAsia="en-GB"/>
        </w:rPr>
        <w:t>t never replace teacher</w:t>
      </w:r>
      <w:r w:rsidRPr="00BE1FDA">
        <w:rPr>
          <w:rFonts w:eastAsia="Times New Roman" w:cstheme="minorHAnsi"/>
          <w:lang w:eastAsia="en-GB"/>
        </w:rPr>
        <w:noBreakHyphen/>
        <w:t>led provision, ensuring teaching remains consistent and safeguarded.</w:t>
      </w:r>
    </w:p>
    <w:p w14:paraId="2E40BD35" w14:textId="365CB275"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Community Responsiveness</w:t>
      </w:r>
    </w:p>
    <w:p w14:paraId="04A769AF" w14:textId="41B2E7EB"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Our engagement approach is deliberately flexible so that we can:</w:t>
      </w:r>
    </w:p>
    <w:p w14:paraId="0777F745" w14:textId="77777777" w:rsidR="00BE1FDA" w:rsidRPr="001E2CE0" w:rsidRDefault="00BE1FDA" w:rsidP="001E2CE0">
      <w:pPr>
        <w:spacing w:after="0" w:line="240" w:lineRule="auto"/>
        <w:rPr>
          <w:rFonts w:eastAsia="Times New Roman" w:cstheme="minorHAnsi"/>
          <w:lang w:eastAsia="en-GB"/>
        </w:rPr>
      </w:pPr>
    </w:p>
    <w:p w14:paraId="258E005E"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Respond to community</w:t>
      </w:r>
      <w:r w:rsidRPr="001E2CE0">
        <w:rPr>
          <w:rFonts w:eastAsia="Times New Roman" w:cstheme="minorHAnsi"/>
          <w:lang w:eastAsia="en-GB"/>
        </w:rPr>
        <w:noBreakHyphen/>
        <w:t>wide incidents, concerns or emerging trends.</w:t>
      </w:r>
    </w:p>
    <w:p w14:paraId="53B0ECEA" w14:textId="77777777" w:rsidR="001E2CE0" w:rsidRP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Work with families when specific wellbeing or safeguarding themes arise.</w:t>
      </w:r>
    </w:p>
    <w:p w14:paraId="457DB3E2" w14:textId="20CA7C01" w:rsidR="001E2CE0" w:rsidRDefault="001E2CE0" w:rsidP="001E2CE0">
      <w:pPr>
        <w:numPr>
          <w:ilvl w:val="0"/>
          <w:numId w:val="66"/>
        </w:numPr>
        <w:spacing w:after="0" w:line="240" w:lineRule="auto"/>
        <w:rPr>
          <w:rFonts w:eastAsia="Times New Roman" w:cstheme="minorHAnsi"/>
          <w:lang w:eastAsia="en-GB"/>
        </w:rPr>
      </w:pPr>
      <w:r w:rsidRPr="001E2CE0">
        <w:rPr>
          <w:rFonts w:eastAsia="Times New Roman" w:cstheme="minorHAnsi"/>
          <w:lang w:eastAsia="en-GB"/>
        </w:rPr>
        <w:t>Offer additional guidance, workshops or communications to parents as needed.</w:t>
      </w:r>
    </w:p>
    <w:p w14:paraId="1303FB0C" w14:textId="77777777" w:rsidR="001E2CE0" w:rsidRPr="001E2CE0" w:rsidRDefault="001E2CE0" w:rsidP="001E2CE0">
      <w:pPr>
        <w:spacing w:after="0" w:line="240" w:lineRule="auto"/>
        <w:ind w:left="720"/>
        <w:rPr>
          <w:rFonts w:eastAsia="Times New Roman" w:cstheme="minorHAnsi"/>
          <w:lang w:eastAsia="en-GB"/>
        </w:rPr>
      </w:pPr>
    </w:p>
    <w:p w14:paraId="4198BB62" w14:textId="77777777" w:rsidR="006C33B0" w:rsidRDefault="001E2CE0" w:rsidP="006C33B0">
      <w:pPr>
        <w:rPr>
          <w:rFonts w:ascii="Calibri" w:eastAsia="Times New Roman" w:hAnsi="Calibri" w:cs="Calibri"/>
          <w:color w:val="000000"/>
          <w:sz w:val="24"/>
          <w:szCs w:val="24"/>
          <w:lang w:eastAsia="en-GB"/>
        </w:rPr>
      </w:pPr>
      <w:r w:rsidRPr="001E2CE0">
        <w:rPr>
          <w:rFonts w:eastAsia="Times New Roman" w:cstheme="minorHAnsi"/>
          <w:lang w:eastAsia="en-GB"/>
        </w:rPr>
        <w:t>This ensures that PSHE remains relevant, preventative and aligned with safeguarding updates.</w:t>
      </w:r>
      <w:r w:rsidR="006C33B0" w:rsidRPr="006C33B0">
        <w:rPr>
          <w:rFonts w:ascii="Calibri" w:eastAsia="Times New Roman" w:hAnsi="Calibri" w:cs="Calibri"/>
          <w:color w:val="000000"/>
          <w:sz w:val="24"/>
          <w:szCs w:val="24"/>
          <w:lang w:eastAsia="en-GB"/>
        </w:rPr>
        <w:t xml:space="preserve"> </w:t>
      </w:r>
    </w:p>
    <w:p w14:paraId="77CB6C23" w14:textId="0BDF3DA8" w:rsidR="006C33B0" w:rsidRPr="006C33B0" w:rsidRDefault="006C33B0" w:rsidP="006C33B0">
      <w:pPr>
        <w:jc w:val="both"/>
        <w:rPr>
          <w:rFonts w:ascii="Arial" w:eastAsia="Times New Roman" w:hAnsi="Arial" w:cs="Arial"/>
          <w:lang w:eastAsia="en-GB"/>
        </w:rPr>
      </w:pPr>
      <w:r w:rsidRPr="006C33B0">
        <w:rPr>
          <w:rFonts w:eastAsia="Times New Roman" w:cstheme="minorHAnsi"/>
          <w:color w:val="000000"/>
          <w:lang w:eastAsia="en-GB"/>
        </w:rPr>
        <w:t xml:space="preserve">Through Picture News sessions, we focus on one of the British values that link to the </w:t>
      </w:r>
      <w:r>
        <w:rPr>
          <w:rFonts w:eastAsia="Times New Roman" w:cstheme="minorHAnsi"/>
          <w:color w:val="000000"/>
          <w:lang w:eastAsia="en-GB"/>
        </w:rPr>
        <w:t>‘news’</w:t>
      </w:r>
      <w:r w:rsidRPr="006C33B0">
        <w:rPr>
          <w:rFonts w:eastAsia="Times New Roman" w:cstheme="minorHAnsi"/>
          <w:color w:val="000000"/>
          <w:lang w:eastAsia="en-GB"/>
        </w:rPr>
        <w:t xml:space="preserve">. This allows our pupils to accept and engage in British </w:t>
      </w:r>
      <w:r>
        <w:rPr>
          <w:rFonts w:eastAsia="Times New Roman" w:cstheme="minorHAnsi"/>
          <w:color w:val="000000"/>
          <w:lang w:eastAsia="en-GB"/>
        </w:rPr>
        <w:t>V</w:t>
      </w:r>
      <w:r w:rsidRPr="006C33B0">
        <w:rPr>
          <w:rFonts w:eastAsia="Times New Roman" w:cstheme="minorHAnsi"/>
          <w:color w:val="000000"/>
          <w:lang w:eastAsia="en-GB"/>
        </w:rPr>
        <w:t>alues in a meaningful and relevant way. Coverage is broad and includes current news stories about the environment, religion, politics and culture both nationally and globally. The sessions also include social, ethical and moral issues and our pupils have the opportunity to look at the civil and criminal law of England. Children are given the opportunity to be reflective about their own beliefs and show respect for the beliefs, faiths, feelings and values of others. Through the use of Picture News, we can help keep our children up to date with the fast-changing world around them and challenge their ideas and pre-conceptions. Ultimately, this will help to broaden their horizons and enable our pupils to deal with the modern world.</w:t>
      </w:r>
      <w:r w:rsidRPr="006C33B0">
        <w:rPr>
          <w:rFonts w:ascii="Arial" w:eastAsia="Times New Roman" w:hAnsi="Arial" w:cs="Arial"/>
          <w:color w:val="000000"/>
          <w:lang w:eastAsia="en-GB"/>
        </w:rPr>
        <w:t xml:space="preserve"> </w:t>
      </w:r>
    </w:p>
    <w:p w14:paraId="026ACE01" w14:textId="52006CFB" w:rsidR="001E2CE0" w:rsidRPr="001E2CE0" w:rsidRDefault="001E2CE0" w:rsidP="001E2CE0">
      <w:pPr>
        <w:spacing w:after="0" w:line="240" w:lineRule="auto"/>
        <w:rPr>
          <w:rFonts w:eastAsia="Times New Roman" w:cstheme="minorHAnsi"/>
          <w:lang w:eastAsia="en-GB"/>
        </w:rPr>
      </w:pPr>
    </w:p>
    <w:p w14:paraId="566DBB3A" w14:textId="615478C9" w:rsidR="001E2CE0" w:rsidRPr="001E2CE0" w:rsidRDefault="001E2CE0" w:rsidP="001E2CE0">
      <w:pPr>
        <w:spacing w:before="100" w:beforeAutospacing="1" w:after="100" w:afterAutospacing="1" w:line="240" w:lineRule="auto"/>
        <w:outlineLvl w:val="2"/>
        <w:rPr>
          <w:rFonts w:eastAsia="Times New Roman" w:cstheme="minorHAnsi"/>
          <w:b/>
          <w:bCs/>
          <w:lang w:eastAsia="en-GB"/>
        </w:rPr>
      </w:pPr>
      <w:r w:rsidRPr="001E2CE0">
        <w:rPr>
          <w:rFonts w:eastAsia="Times New Roman" w:cstheme="minorHAnsi"/>
          <w:b/>
          <w:bCs/>
          <w:lang w:eastAsia="en-GB"/>
        </w:rPr>
        <w:t xml:space="preserve"> Communication with Families</w:t>
      </w:r>
    </w:p>
    <w:p w14:paraId="4AB4891F" w14:textId="265DCCD8" w:rsid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We communicate regularly through:</w:t>
      </w:r>
    </w:p>
    <w:p w14:paraId="77884458" w14:textId="77777777" w:rsidR="00BE1FDA" w:rsidRPr="001E2CE0" w:rsidRDefault="00BE1FDA" w:rsidP="001E2CE0">
      <w:pPr>
        <w:spacing w:after="0" w:line="240" w:lineRule="auto"/>
        <w:rPr>
          <w:rFonts w:eastAsia="Times New Roman" w:cstheme="minorHAnsi"/>
          <w:lang w:eastAsia="en-GB"/>
        </w:rPr>
      </w:pPr>
    </w:p>
    <w:p w14:paraId="0AFD4E12"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School newsletters.</w:t>
      </w:r>
    </w:p>
    <w:p w14:paraId="32A8B9EB"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Updates on our website and digital platforms.</w:t>
      </w:r>
    </w:p>
    <w:p w14:paraId="0DF13AC0" w14:textId="77777777" w:rsidR="001E2CE0" w:rsidRP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Welcome meetings for each year group.</w:t>
      </w:r>
    </w:p>
    <w:p w14:paraId="7A678B13" w14:textId="32C79AD1" w:rsidR="001E2CE0" w:rsidRDefault="001E2CE0" w:rsidP="001E2CE0">
      <w:pPr>
        <w:numPr>
          <w:ilvl w:val="0"/>
          <w:numId w:val="67"/>
        </w:numPr>
        <w:spacing w:after="0" w:line="240" w:lineRule="auto"/>
        <w:rPr>
          <w:rFonts w:eastAsia="Times New Roman" w:cstheme="minorHAnsi"/>
          <w:lang w:eastAsia="en-GB"/>
        </w:rPr>
      </w:pPr>
      <w:r w:rsidRPr="001E2CE0">
        <w:rPr>
          <w:rFonts w:eastAsia="Times New Roman" w:cstheme="minorHAnsi"/>
          <w:lang w:eastAsia="en-GB"/>
        </w:rPr>
        <w:t>Parent evenings and informal conversations.</w:t>
      </w:r>
    </w:p>
    <w:p w14:paraId="2E8B22F0" w14:textId="77777777" w:rsidR="001E2CE0" w:rsidRPr="001E2CE0" w:rsidRDefault="001E2CE0" w:rsidP="001E2CE0">
      <w:pPr>
        <w:spacing w:after="0" w:line="240" w:lineRule="auto"/>
        <w:ind w:left="720"/>
        <w:rPr>
          <w:rFonts w:eastAsia="Times New Roman" w:cstheme="minorHAnsi"/>
          <w:lang w:eastAsia="en-GB"/>
        </w:rPr>
      </w:pPr>
    </w:p>
    <w:p w14:paraId="714F4200"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Parents and carers are encouraged to contact the school at any time if they have questions about the PSHE and Citizenship curriculum or wish to discuss how specific content will be taught.</w:t>
      </w:r>
    </w:p>
    <w:p w14:paraId="08A3DBA3" w14:textId="79FCDFEE" w:rsidR="001E2CE0" w:rsidRPr="001E2CE0" w:rsidRDefault="001E2CE0" w:rsidP="001E2CE0">
      <w:pPr>
        <w:spacing w:after="0" w:line="240" w:lineRule="auto"/>
        <w:rPr>
          <w:rFonts w:eastAsia="Times New Roman" w:cstheme="minorHAnsi"/>
          <w:lang w:eastAsia="en-GB"/>
        </w:rPr>
      </w:pPr>
    </w:p>
    <w:p w14:paraId="112DA368" w14:textId="65AC8456"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Linked Policies</w:t>
      </w:r>
    </w:p>
    <w:p w14:paraId="1EE2802F"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Linked Policies</w:t>
      </w:r>
    </w:p>
    <w:p w14:paraId="725C55C6" w14:textId="2A0B82E2"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Safeguarding &amp; Child Protection</w:t>
      </w:r>
      <w:r w:rsidR="009B68D1">
        <w:rPr>
          <w:rFonts w:eastAsia="Times New Roman" w:cstheme="minorHAnsi"/>
          <w:lang w:eastAsia="en-GB"/>
        </w:rPr>
        <w:t xml:space="preserve"> including Prevent </w:t>
      </w:r>
    </w:p>
    <w:p w14:paraId="5B5390CD"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lastRenderedPageBreak/>
        <w:t>Behaviour</w:t>
      </w:r>
    </w:p>
    <w:p w14:paraId="2FE6FCB0"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Anti</w:t>
      </w:r>
      <w:r w:rsidRPr="001E2CE0">
        <w:rPr>
          <w:rFonts w:eastAsia="Times New Roman" w:cstheme="minorHAnsi"/>
          <w:lang w:eastAsia="en-GB"/>
        </w:rPr>
        <w:noBreakHyphen/>
        <w:t>Bullying</w:t>
      </w:r>
    </w:p>
    <w:p w14:paraId="4B78BB3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Equal Opportunities</w:t>
      </w:r>
    </w:p>
    <w:p w14:paraId="71B2E732"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SEND</w:t>
      </w:r>
    </w:p>
    <w:p w14:paraId="775C6E89" w14:textId="1C4C5F24"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Computing &amp; Online Safety</w:t>
      </w:r>
    </w:p>
    <w:p w14:paraId="38EA9EED" w14:textId="46EB5665"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 xml:space="preserve">Artificial Intelligence </w:t>
      </w:r>
    </w:p>
    <w:p w14:paraId="300963E6"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Health &amp; Safety</w:t>
      </w:r>
    </w:p>
    <w:p w14:paraId="734A383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RE</w:t>
      </w:r>
    </w:p>
    <w:p w14:paraId="015B384D" w14:textId="632F105D" w:rsid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PE</w:t>
      </w:r>
    </w:p>
    <w:p w14:paraId="1F93AF0E" w14:textId="4F982EE8" w:rsidR="002F314C" w:rsidRPr="001E2CE0" w:rsidRDefault="002F314C" w:rsidP="001E2CE0">
      <w:pPr>
        <w:numPr>
          <w:ilvl w:val="0"/>
          <w:numId w:val="68"/>
        </w:numPr>
        <w:spacing w:after="0" w:line="240" w:lineRule="auto"/>
        <w:rPr>
          <w:rFonts w:eastAsia="Times New Roman" w:cstheme="minorHAnsi"/>
          <w:lang w:eastAsia="en-GB"/>
        </w:rPr>
      </w:pPr>
      <w:r>
        <w:rPr>
          <w:rFonts w:eastAsia="Times New Roman" w:cstheme="minorHAnsi"/>
          <w:lang w:eastAsia="en-GB"/>
        </w:rPr>
        <w:t>Science</w:t>
      </w:r>
    </w:p>
    <w:p w14:paraId="238B9CF1"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Marking &amp; Feedback</w:t>
      </w:r>
    </w:p>
    <w:p w14:paraId="3E10A185" w14:textId="77777777" w:rsidR="001E2CE0" w:rsidRPr="001E2CE0" w:rsidRDefault="001E2CE0" w:rsidP="001E2CE0">
      <w:pPr>
        <w:numPr>
          <w:ilvl w:val="0"/>
          <w:numId w:val="68"/>
        </w:numPr>
        <w:spacing w:after="0" w:line="240" w:lineRule="auto"/>
        <w:rPr>
          <w:rFonts w:eastAsia="Times New Roman" w:cstheme="minorHAnsi"/>
          <w:lang w:eastAsia="en-GB"/>
        </w:rPr>
      </w:pPr>
      <w:r w:rsidRPr="001E2CE0">
        <w:rPr>
          <w:rFonts w:eastAsia="Times New Roman" w:cstheme="minorHAnsi"/>
          <w:lang w:eastAsia="en-GB"/>
        </w:rPr>
        <w:t>Confidentiality Policy</w:t>
      </w:r>
    </w:p>
    <w:p w14:paraId="1F1133BD" w14:textId="16B006AD" w:rsidR="001E2CE0" w:rsidRPr="001E2CE0" w:rsidRDefault="001E2CE0" w:rsidP="001E2CE0">
      <w:pPr>
        <w:spacing w:after="0" w:line="240" w:lineRule="auto"/>
        <w:rPr>
          <w:rFonts w:eastAsia="Times New Roman" w:cstheme="minorHAnsi"/>
          <w:lang w:eastAsia="en-GB"/>
        </w:rPr>
      </w:pPr>
    </w:p>
    <w:p w14:paraId="71FA8F4E" w14:textId="7C0B6A6D" w:rsidR="001E2CE0" w:rsidRPr="001E2CE0" w:rsidRDefault="001E2CE0" w:rsidP="001E2CE0">
      <w:pPr>
        <w:spacing w:before="100" w:beforeAutospacing="1" w:after="100" w:afterAutospacing="1" w:line="240" w:lineRule="auto"/>
        <w:outlineLvl w:val="0"/>
        <w:rPr>
          <w:rFonts w:eastAsia="Times New Roman" w:cstheme="minorHAnsi"/>
          <w:b/>
          <w:bCs/>
          <w:kern w:val="36"/>
          <w:lang w:eastAsia="en-GB"/>
        </w:rPr>
      </w:pPr>
      <w:r w:rsidRPr="001E2CE0">
        <w:rPr>
          <w:rFonts w:eastAsia="Times New Roman" w:cstheme="minorHAnsi"/>
          <w:b/>
          <w:bCs/>
          <w:kern w:val="36"/>
          <w:lang w:eastAsia="en-GB"/>
        </w:rPr>
        <w:t>Monitoring and Review</w:t>
      </w:r>
    </w:p>
    <w:p w14:paraId="3458A5A3"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This policy is reviewed every two years by:</w:t>
      </w:r>
    </w:p>
    <w:p w14:paraId="47D73342"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Headteacher/CEO</w:t>
      </w:r>
    </w:p>
    <w:p w14:paraId="25D64B09"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PSHE and Citizenship Subject Leader</w:t>
      </w:r>
    </w:p>
    <w:p w14:paraId="29096CDE" w14:textId="77777777" w:rsidR="001E2CE0" w:rsidRPr="001E2CE0" w:rsidRDefault="001E2CE0" w:rsidP="001E2CE0">
      <w:pPr>
        <w:numPr>
          <w:ilvl w:val="0"/>
          <w:numId w:val="69"/>
        </w:numPr>
        <w:spacing w:line="240" w:lineRule="auto"/>
        <w:rPr>
          <w:rFonts w:eastAsia="Times New Roman" w:cstheme="minorHAnsi"/>
          <w:lang w:eastAsia="en-GB"/>
        </w:rPr>
      </w:pPr>
      <w:r w:rsidRPr="001E2CE0">
        <w:rPr>
          <w:rFonts w:eastAsia="Times New Roman" w:cstheme="minorHAnsi"/>
          <w:lang w:eastAsia="en-GB"/>
        </w:rPr>
        <w:t>Local Advisory Board</w:t>
      </w:r>
    </w:p>
    <w:p w14:paraId="69A236E5" w14:textId="77777777" w:rsidR="001E2CE0" w:rsidRPr="001E2CE0" w:rsidRDefault="001E2CE0" w:rsidP="001E2CE0">
      <w:pPr>
        <w:spacing w:after="0" w:line="240" w:lineRule="auto"/>
        <w:rPr>
          <w:rFonts w:eastAsia="Times New Roman" w:cstheme="minorHAnsi"/>
          <w:lang w:eastAsia="en-GB"/>
        </w:rPr>
      </w:pPr>
      <w:r w:rsidRPr="001E2CE0">
        <w:rPr>
          <w:rFonts w:eastAsia="Times New Roman" w:cstheme="minorHAnsi"/>
          <w:lang w:eastAsia="en-GB"/>
        </w:rPr>
        <w:t>Earlier review may occur if legislation or local need requires it.</w:t>
      </w:r>
    </w:p>
    <w:p w14:paraId="504726CF" w14:textId="77777777" w:rsidR="004E2A39" w:rsidRPr="001E2CE0" w:rsidRDefault="004E2A39">
      <w:pPr>
        <w:rPr>
          <w:rFonts w:cstheme="minorHAnsi"/>
        </w:rPr>
      </w:pPr>
    </w:p>
    <w:sectPr w:rsidR="004E2A39" w:rsidRPr="001E2CE0" w:rsidSect="001E2CE0">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55F45" w14:textId="77777777" w:rsidR="00EF508D" w:rsidRDefault="00EF508D" w:rsidP="008F072C">
      <w:pPr>
        <w:spacing w:after="0" w:line="240" w:lineRule="auto"/>
      </w:pPr>
      <w:r>
        <w:separator/>
      </w:r>
    </w:p>
  </w:endnote>
  <w:endnote w:type="continuationSeparator" w:id="0">
    <w:p w14:paraId="524C312F" w14:textId="77777777" w:rsidR="00EF508D" w:rsidRDefault="00EF508D" w:rsidP="008F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36C7" w14:textId="77777777" w:rsidR="00EF508D" w:rsidRDefault="00EF508D" w:rsidP="008F072C">
      <w:pPr>
        <w:spacing w:after="0" w:line="240" w:lineRule="auto"/>
      </w:pPr>
      <w:r>
        <w:separator/>
      </w:r>
    </w:p>
  </w:footnote>
  <w:footnote w:type="continuationSeparator" w:id="0">
    <w:p w14:paraId="3E247D5B" w14:textId="77777777" w:rsidR="00EF508D" w:rsidRDefault="00EF508D" w:rsidP="008F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1C9F" w14:textId="64610C1A" w:rsidR="008F072C" w:rsidRDefault="008F072C">
    <w:pPr>
      <w:pStyle w:val="Header"/>
    </w:pPr>
    <w:r>
      <w:rPr>
        <w:noProof/>
      </w:rPr>
      <mc:AlternateContent>
        <mc:Choice Requires="wps">
          <w:drawing>
            <wp:anchor distT="0" distB="0" distL="114300" distR="114300" simplePos="0" relativeHeight="251659264" behindDoc="0" locked="0" layoutInCell="1" allowOverlap="1" wp14:anchorId="44F4295D" wp14:editId="7A1A2613">
              <wp:simplePos x="0" y="0"/>
              <wp:positionH relativeFrom="margin">
                <wp:align>center</wp:align>
              </wp:positionH>
              <wp:positionV relativeFrom="paragraph">
                <wp:posOffset>4430882</wp:posOffset>
              </wp:positionV>
              <wp:extent cx="4351507" cy="2103863"/>
              <wp:effectExtent l="57150" t="952500" r="68580" b="944245"/>
              <wp:wrapNone/>
              <wp:docPr id="2" name="Text Box 2"/>
              <wp:cNvGraphicFramePr/>
              <a:graphic xmlns:a="http://schemas.openxmlformats.org/drawingml/2006/main">
                <a:graphicData uri="http://schemas.microsoft.com/office/word/2010/wordprocessingShape">
                  <wps:wsp>
                    <wps:cNvSpPr txBox="1"/>
                    <wps:spPr>
                      <a:xfrm rot="19687269">
                        <a:off x="0" y="0"/>
                        <a:ext cx="4351507" cy="2103863"/>
                      </a:xfrm>
                      <a:prstGeom prst="rect">
                        <a:avLst/>
                      </a:prstGeom>
                      <a:noFill/>
                      <a:ln>
                        <a:noFill/>
                      </a:ln>
                    </wps:spPr>
                    <wps:txbx>
                      <w:txbxContent>
                        <w:p w14:paraId="2B6EF918" w14:textId="7B76A278" w:rsidR="008F072C" w:rsidRPr="008F072C" w:rsidRDefault="008F072C" w:rsidP="008F072C">
                          <w:pPr>
                            <w:pStyle w:val="Footer"/>
                            <w:jc w:val="center"/>
                            <w:rPr>
                              <w:color w:val="FF0000"/>
                              <w:sz w:val="240"/>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72C">
                            <w:rPr>
                              <w:color w:val="FF0000"/>
                              <w:sz w:val="240"/>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4295D" id="_x0000_t202" coordsize="21600,21600" o:spt="202" path="m,l,21600r21600,l21600,xe">
              <v:stroke joinstyle="miter"/>
              <v:path gradientshapeok="t" o:connecttype="rect"/>
            </v:shapetype>
            <v:shape id="Text Box 2" o:spid="_x0000_s1068" type="#_x0000_t202" style="position:absolute;margin-left:0;margin-top:348.9pt;width:342.65pt;height:165.65pt;rotation:-2089212fd;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" filled="f" stroked="f">
              <v:textbox>
                <w:txbxContent>
                  <w:p w14:paraId="2B6EF918" w14:textId="7B76A278" w:rsidR="008F072C" w:rsidRPr="008F072C" w:rsidRDefault="008F072C" w:rsidP="008F072C">
                    <w:pPr>
                      <w:pStyle w:val="Footer"/>
                      <w:jc w:val="center"/>
                      <w:rPr>
                        <w:color w:val="FF0000"/>
                        <w:sz w:val="240"/>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F072C">
                      <w:rPr>
                        <w:color w:val="FF0000"/>
                        <w:sz w:val="240"/>
                        <w:szCs w:val="2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DRAFT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DF8"/>
    <w:multiLevelType w:val="multilevel"/>
    <w:tmpl w:val="21A0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A0BEA"/>
    <w:multiLevelType w:val="multilevel"/>
    <w:tmpl w:val="7178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F2539"/>
    <w:multiLevelType w:val="multilevel"/>
    <w:tmpl w:val="4F2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A7165"/>
    <w:multiLevelType w:val="multilevel"/>
    <w:tmpl w:val="13FC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C4927"/>
    <w:multiLevelType w:val="multilevel"/>
    <w:tmpl w:val="56F2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064F2"/>
    <w:multiLevelType w:val="multilevel"/>
    <w:tmpl w:val="E15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48CD"/>
    <w:multiLevelType w:val="multilevel"/>
    <w:tmpl w:val="5D3E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662FF1"/>
    <w:multiLevelType w:val="multilevel"/>
    <w:tmpl w:val="CF80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E40FE"/>
    <w:multiLevelType w:val="multilevel"/>
    <w:tmpl w:val="12C2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A31A9"/>
    <w:multiLevelType w:val="multilevel"/>
    <w:tmpl w:val="A636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D57F9"/>
    <w:multiLevelType w:val="multilevel"/>
    <w:tmpl w:val="7550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2D07"/>
    <w:multiLevelType w:val="multilevel"/>
    <w:tmpl w:val="48F8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9479F2"/>
    <w:multiLevelType w:val="multilevel"/>
    <w:tmpl w:val="162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49154B"/>
    <w:multiLevelType w:val="multilevel"/>
    <w:tmpl w:val="1884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6B30F5"/>
    <w:multiLevelType w:val="multilevel"/>
    <w:tmpl w:val="E6A2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E446D"/>
    <w:multiLevelType w:val="multilevel"/>
    <w:tmpl w:val="A5A6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B08D7"/>
    <w:multiLevelType w:val="multilevel"/>
    <w:tmpl w:val="882E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50B91"/>
    <w:multiLevelType w:val="multilevel"/>
    <w:tmpl w:val="C808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CD149D"/>
    <w:multiLevelType w:val="multilevel"/>
    <w:tmpl w:val="E35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E0FDF"/>
    <w:multiLevelType w:val="multilevel"/>
    <w:tmpl w:val="3AB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4508E1"/>
    <w:multiLevelType w:val="multilevel"/>
    <w:tmpl w:val="9A34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9D4482"/>
    <w:multiLevelType w:val="multilevel"/>
    <w:tmpl w:val="DDAC9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D31B0"/>
    <w:multiLevelType w:val="multilevel"/>
    <w:tmpl w:val="C06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026BB"/>
    <w:multiLevelType w:val="multilevel"/>
    <w:tmpl w:val="FF06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77764"/>
    <w:multiLevelType w:val="multilevel"/>
    <w:tmpl w:val="3474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281389"/>
    <w:multiLevelType w:val="multilevel"/>
    <w:tmpl w:val="4960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3E582A"/>
    <w:multiLevelType w:val="multilevel"/>
    <w:tmpl w:val="11CE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B2A5D"/>
    <w:multiLevelType w:val="multilevel"/>
    <w:tmpl w:val="C69C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3170B"/>
    <w:multiLevelType w:val="multilevel"/>
    <w:tmpl w:val="7E56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B7260"/>
    <w:multiLevelType w:val="multilevel"/>
    <w:tmpl w:val="4FF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877EC"/>
    <w:multiLevelType w:val="multilevel"/>
    <w:tmpl w:val="BB2C0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81E6E"/>
    <w:multiLevelType w:val="multilevel"/>
    <w:tmpl w:val="20F0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BD0660"/>
    <w:multiLevelType w:val="multilevel"/>
    <w:tmpl w:val="913A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F5554F"/>
    <w:multiLevelType w:val="multilevel"/>
    <w:tmpl w:val="225A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E09AB"/>
    <w:multiLevelType w:val="multilevel"/>
    <w:tmpl w:val="1C2C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E22C12"/>
    <w:multiLevelType w:val="multilevel"/>
    <w:tmpl w:val="B648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E43427"/>
    <w:multiLevelType w:val="multilevel"/>
    <w:tmpl w:val="18E8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E62143"/>
    <w:multiLevelType w:val="multilevel"/>
    <w:tmpl w:val="8A9A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2A315B"/>
    <w:multiLevelType w:val="multilevel"/>
    <w:tmpl w:val="46FC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603648"/>
    <w:multiLevelType w:val="multilevel"/>
    <w:tmpl w:val="3B98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1E44"/>
    <w:multiLevelType w:val="multilevel"/>
    <w:tmpl w:val="BF26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F6629A"/>
    <w:multiLevelType w:val="multilevel"/>
    <w:tmpl w:val="E14A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72689C"/>
    <w:multiLevelType w:val="multilevel"/>
    <w:tmpl w:val="F5C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514362"/>
    <w:multiLevelType w:val="multilevel"/>
    <w:tmpl w:val="93D0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7D5EC3"/>
    <w:multiLevelType w:val="multilevel"/>
    <w:tmpl w:val="3854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681594A"/>
    <w:multiLevelType w:val="multilevel"/>
    <w:tmpl w:val="60E4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0357FB"/>
    <w:multiLevelType w:val="multilevel"/>
    <w:tmpl w:val="E2FA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7FE6E7E"/>
    <w:multiLevelType w:val="multilevel"/>
    <w:tmpl w:val="50AE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C10F70"/>
    <w:multiLevelType w:val="multilevel"/>
    <w:tmpl w:val="CF1E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13018E"/>
    <w:multiLevelType w:val="multilevel"/>
    <w:tmpl w:val="B94C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3352339"/>
    <w:multiLevelType w:val="multilevel"/>
    <w:tmpl w:val="FF26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527A9C"/>
    <w:multiLevelType w:val="multilevel"/>
    <w:tmpl w:val="00C2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8A4F2C"/>
    <w:multiLevelType w:val="multilevel"/>
    <w:tmpl w:val="0BC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3B73A9"/>
    <w:multiLevelType w:val="multilevel"/>
    <w:tmpl w:val="F0E4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E46A00"/>
    <w:multiLevelType w:val="multilevel"/>
    <w:tmpl w:val="A4B0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F3437D"/>
    <w:multiLevelType w:val="multilevel"/>
    <w:tmpl w:val="9706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F26BD6"/>
    <w:multiLevelType w:val="multilevel"/>
    <w:tmpl w:val="9FCC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C26821"/>
    <w:multiLevelType w:val="multilevel"/>
    <w:tmpl w:val="2A16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313013"/>
    <w:multiLevelType w:val="multilevel"/>
    <w:tmpl w:val="0652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CC58CD"/>
    <w:multiLevelType w:val="multilevel"/>
    <w:tmpl w:val="0D6E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505B21"/>
    <w:multiLevelType w:val="multilevel"/>
    <w:tmpl w:val="A462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0F679D"/>
    <w:multiLevelType w:val="multilevel"/>
    <w:tmpl w:val="9D06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93309C"/>
    <w:multiLevelType w:val="hybridMultilevel"/>
    <w:tmpl w:val="A44432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0231E4"/>
    <w:multiLevelType w:val="multilevel"/>
    <w:tmpl w:val="7F88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6E04A9B"/>
    <w:multiLevelType w:val="multilevel"/>
    <w:tmpl w:val="B7E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370E0B"/>
    <w:multiLevelType w:val="multilevel"/>
    <w:tmpl w:val="D55C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AA3CDD"/>
    <w:multiLevelType w:val="multilevel"/>
    <w:tmpl w:val="5882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E0266B"/>
    <w:multiLevelType w:val="multilevel"/>
    <w:tmpl w:val="30B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BF549E2"/>
    <w:multiLevelType w:val="multilevel"/>
    <w:tmpl w:val="598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67101F"/>
    <w:multiLevelType w:val="multilevel"/>
    <w:tmpl w:val="426A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2"/>
  </w:num>
  <w:num w:numId="3">
    <w:abstractNumId w:val="14"/>
  </w:num>
  <w:num w:numId="4">
    <w:abstractNumId w:val="59"/>
  </w:num>
  <w:num w:numId="5">
    <w:abstractNumId w:val="34"/>
  </w:num>
  <w:num w:numId="6">
    <w:abstractNumId w:val="21"/>
  </w:num>
  <w:num w:numId="7">
    <w:abstractNumId w:val="47"/>
  </w:num>
  <w:num w:numId="8">
    <w:abstractNumId w:val="15"/>
  </w:num>
  <w:num w:numId="9">
    <w:abstractNumId w:val="30"/>
  </w:num>
  <w:num w:numId="10">
    <w:abstractNumId w:val="37"/>
  </w:num>
  <w:num w:numId="11">
    <w:abstractNumId w:val="10"/>
  </w:num>
  <w:num w:numId="12">
    <w:abstractNumId w:val="29"/>
  </w:num>
  <w:num w:numId="13">
    <w:abstractNumId w:val="3"/>
  </w:num>
  <w:num w:numId="14">
    <w:abstractNumId w:val="5"/>
  </w:num>
  <w:num w:numId="15">
    <w:abstractNumId w:val="6"/>
  </w:num>
  <w:num w:numId="16">
    <w:abstractNumId w:val="54"/>
  </w:num>
  <w:num w:numId="17">
    <w:abstractNumId w:val="53"/>
  </w:num>
  <w:num w:numId="18">
    <w:abstractNumId w:val="61"/>
  </w:num>
  <w:num w:numId="19">
    <w:abstractNumId w:val="1"/>
  </w:num>
  <w:num w:numId="20">
    <w:abstractNumId w:val="68"/>
  </w:num>
  <w:num w:numId="21">
    <w:abstractNumId w:val="43"/>
  </w:num>
  <w:num w:numId="22">
    <w:abstractNumId w:val="25"/>
  </w:num>
  <w:num w:numId="23">
    <w:abstractNumId w:val="60"/>
  </w:num>
  <w:num w:numId="24">
    <w:abstractNumId w:val="46"/>
  </w:num>
  <w:num w:numId="25">
    <w:abstractNumId w:val="31"/>
  </w:num>
  <w:num w:numId="26">
    <w:abstractNumId w:val="42"/>
  </w:num>
  <w:num w:numId="27">
    <w:abstractNumId w:val="22"/>
  </w:num>
  <w:num w:numId="28">
    <w:abstractNumId w:val="51"/>
  </w:num>
  <w:num w:numId="29">
    <w:abstractNumId w:val="12"/>
  </w:num>
  <w:num w:numId="30">
    <w:abstractNumId w:val="26"/>
  </w:num>
  <w:num w:numId="31">
    <w:abstractNumId w:val="13"/>
  </w:num>
  <w:num w:numId="32">
    <w:abstractNumId w:val="66"/>
  </w:num>
  <w:num w:numId="33">
    <w:abstractNumId w:val="16"/>
  </w:num>
  <w:num w:numId="34">
    <w:abstractNumId w:val="65"/>
  </w:num>
  <w:num w:numId="35">
    <w:abstractNumId w:val="64"/>
  </w:num>
  <w:num w:numId="36">
    <w:abstractNumId w:val="36"/>
  </w:num>
  <w:num w:numId="37">
    <w:abstractNumId w:val="45"/>
  </w:num>
  <w:num w:numId="38">
    <w:abstractNumId w:val="56"/>
  </w:num>
  <w:num w:numId="39">
    <w:abstractNumId w:val="39"/>
  </w:num>
  <w:num w:numId="40">
    <w:abstractNumId w:val="33"/>
  </w:num>
  <w:num w:numId="41">
    <w:abstractNumId w:val="0"/>
  </w:num>
  <w:num w:numId="42">
    <w:abstractNumId w:val="38"/>
  </w:num>
  <w:num w:numId="43">
    <w:abstractNumId w:val="40"/>
  </w:num>
  <w:num w:numId="44">
    <w:abstractNumId w:val="24"/>
  </w:num>
  <w:num w:numId="45">
    <w:abstractNumId w:val="44"/>
  </w:num>
  <w:num w:numId="46">
    <w:abstractNumId w:val="57"/>
  </w:num>
  <w:num w:numId="47">
    <w:abstractNumId w:val="28"/>
  </w:num>
  <w:num w:numId="48">
    <w:abstractNumId w:val="50"/>
  </w:num>
  <w:num w:numId="49">
    <w:abstractNumId w:val="48"/>
  </w:num>
  <w:num w:numId="50">
    <w:abstractNumId w:val="4"/>
  </w:num>
  <w:num w:numId="51">
    <w:abstractNumId w:val="63"/>
  </w:num>
  <w:num w:numId="52">
    <w:abstractNumId w:val="19"/>
  </w:num>
  <w:num w:numId="53">
    <w:abstractNumId w:val="11"/>
  </w:num>
  <w:num w:numId="54">
    <w:abstractNumId w:val="20"/>
  </w:num>
  <w:num w:numId="55">
    <w:abstractNumId w:val="52"/>
  </w:num>
  <w:num w:numId="56">
    <w:abstractNumId w:val="67"/>
  </w:num>
  <w:num w:numId="57">
    <w:abstractNumId w:val="27"/>
  </w:num>
  <w:num w:numId="58">
    <w:abstractNumId w:val="7"/>
  </w:num>
  <w:num w:numId="59">
    <w:abstractNumId w:val="35"/>
  </w:num>
  <w:num w:numId="60">
    <w:abstractNumId w:val="58"/>
  </w:num>
  <w:num w:numId="61">
    <w:abstractNumId w:val="55"/>
  </w:num>
  <w:num w:numId="62">
    <w:abstractNumId w:val="8"/>
  </w:num>
  <w:num w:numId="63">
    <w:abstractNumId w:val="9"/>
  </w:num>
  <w:num w:numId="64">
    <w:abstractNumId w:val="17"/>
  </w:num>
  <w:num w:numId="65">
    <w:abstractNumId w:val="23"/>
  </w:num>
  <w:num w:numId="66">
    <w:abstractNumId w:val="2"/>
  </w:num>
  <w:num w:numId="67">
    <w:abstractNumId w:val="41"/>
  </w:num>
  <w:num w:numId="68">
    <w:abstractNumId w:val="69"/>
  </w:num>
  <w:num w:numId="69">
    <w:abstractNumId w:val="49"/>
  </w:num>
  <w:num w:numId="70">
    <w:abstractNumId w:val="6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E0"/>
    <w:rsid w:val="00035A8C"/>
    <w:rsid w:val="001101E0"/>
    <w:rsid w:val="00117EA2"/>
    <w:rsid w:val="00141706"/>
    <w:rsid w:val="00143DEF"/>
    <w:rsid w:val="001E2CE0"/>
    <w:rsid w:val="002400D5"/>
    <w:rsid w:val="00276E1C"/>
    <w:rsid w:val="002A6DBA"/>
    <w:rsid w:val="002F314C"/>
    <w:rsid w:val="00354821"/>
    <w:rsid w:val="00387BB1"/>
    <w:rsid w:val="003F47FF"/>
    <w:rsid w:val="00433FB4"/>
    <w:rsid w:val="004566A1"/>
    <w:rsid w:val="00464525"/>
    <w:rsid w:val="004E2A39"/>
    <w:rsid w:val="00520754"/>
    <w:rsid w:val="005908A8"/>
    <w:rsid w:val="006C33B0"/>
    <w:rsid w:val="006C57B9"/>
    <w:rsid w:val="006E3B71"/>
    <w:rsid w:val="007C2442"/>
    <w:rsid w:val="0082356A"/>
    <w:rsid w:val="00860BD9"/>
    <w:rsid w:val="00872551"/>
    <w:rsid w:val="00881D90"/>
    <w:rsid w:val="008F072C"/>
    <w:rsid w:val="0094563C"/>
    <w:rsid w:val="009731E0"/>
    <w:rsid w:val="009B68D1"/>
    <w:rsid w:val="00A92631"/>
    <w:rsid w:val="00B167D8"/>
    <w:rsid w:val="00BA11A3"/>
    <w:rsid w:val="00BE1FDA"/>
    <w:rsid w:val="00CA493C"/>
    <w:rsid w:val="00CE3835"/>
    <w:rsid w:val="00DB5DF4"/>
    <w:rsid w:val="00E71E52"/>
    <w:rsid w:val="00EA71D5"/>
    <w:rsid w:val="00EF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BDAAE0"/>
  <w15:chartTrackingRefBased/>
  <w15:docId w15:val="{33BE5589-4264-4876-BE36-9B89B20F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2C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2CE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E2CE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CE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2CE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E2CE0"/>
    <w:rPr>
      <w:rFonts w:ascii="Times New Roman" w:eastAsia="Times New Roman" w:hAnsi="Times New Roman" w:cs="Times New Roman"/>
      <w:b/>
      <w:bCs/>
      <w:sz w:val="27"/>
      <w:szCs w:val="27"/>
      <w:lang w:eastAsia="en-GB"/>
    </w:rPr>
  </w:style>
  <w:style w:type="paragraph" w:customStyle="1" w:styleId="msonormal0">
    <w:name w:val="msonormal"/>
    <w:basedOn w:val="Normal"/>
    <w:rsid w:val="001E2C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0">
    <w:name w:val="scriptor-listitemlist!list-90f545e1-757d-420d-a7ac-ff894d20227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
    <w:name w:val="scriptor-listitemlist!list-90f545e1-757d-420d-a7ac-ff894d20227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4">
    <w:name w:val="scriptor-listitemlist!list-90f545e1-757d-420d-a7ac-ff894d2022746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
    <w:name w:val="scriptor-listitemlist!list-90f545e1-757d-420d-a7ac-ff894d20227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
    <w:name w:val="scriptor-listitemlist!list-90f545e1-757d-420d-a7ac-ff894d20227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3">
    <w:name w:val="scriptor-listitemlist!list-90f545e1-757d-420d-a7ac-ff894d2022744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
    <w:name w:val="scriptor-listitemlist!list-90f545e1-757d-420d-a7ac-ff894d20227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4">
    <w:name w:val="scriptor-listitemlist!list-90f545e1-757d-420d-a7ac-ff894d2022744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5">
    <w:name w:val="scriptor-listitemlist!list-90f545e1-757d-420d-a7ac-ff894d202274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6">
    <w:name w:val="scriptor-listitemlist!list-90f545e1-757d-420d-a7ac-ff894d202274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7">
    <w:name w:val="scriptor-listitemlist!list-90f545e1-757d-420d-a7ac-ff894d202274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8">
    <w:name w:val="scriptor-listitemlist!list-90f545e1-757d-420d-a7ac-ff894d202274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9">
    <w:name w:val="scriptor-listitemlist!list-90f545e1-757d-420d-a7ac-ff894d202274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0">
    <w:name w:val="scriptor-listitemlist!list-90f545e1-757d-420d-a7ac-ff894d2022745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1">
    <w:name w:val="scriptor-listitemlist!list-90f545e1-757d-420d-a7ac-ff894d2022745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2">
    <w:name w:val="scriptor-listitemlist!list-90f545e1-757d-420d-a7ac-ff894d2022745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3">
    <w:name w:val="scriptor-listitemlist!list-90f545e1-757d-420d-a7ac-ff894d2022745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
    <w:name w:val="scriptor-listitemlist!list-90f545e1-757d-420d-a7ac-ff894d202274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
    <w:name w:val="scriptor-listitemlist!list-90f545e1-757d-420d-a7ac-ff894d202274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7">
    <w:name w:val="scriptor-listitemlist!list-90f545e1-757d-420d-a7ac-ff894d202274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8">
    <w:name w:val="scriptor-listitemlist!list-90f545e1-757d-420d-a7ac-ff894d202274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9">
    <w:name w:val="scriptor-listitemlist!list-90f545e1-757d-420d-a7ac-ff894d202274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0">
    <w:name w:val="scriptor-listitemlist!list-90f545e1-757d-420d-a7ac-ff894d2022741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1">
    <w:name w:val="scriptor-listitemlist!list-90f545e1-757d-420d-a7ac-ff894d2022741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2">
    <w:name w:val="scriptor-listitemlist!list-90f545e1-757d-420d-a7ac-ff894d2022741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3">
    <w:name w:val="scriptor-listitemlist!list-90f545e1-757d-420d-a7ac-ff894d2022741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4">
    <w:name w:val="scriptor-listitemlist!list-90f545e1-757d-420d-a7ac-ff894d2022741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5">
    <w:name w:val="scriptor-listitemlist!list-90f545e1-757d-420d-a7ac-ff894d2022741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6">
    <w:name w:val="scriptor-listitemlist!list-90f545e1-757d-420d-a7ac-ff894d2022741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7">
    <w:name w:val="scriptor-listitemlist!list-90f545e1-757d-420d-a7ac-ff894d2022741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8">
    <w:name w:val="scriptor-listitemlist!list-90f545e1-757d-420d-a7ac-ff894d2022741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19">
    <w:name w:val="scriptor-listitemlist!list-90f545e1-757d-420d-a7ac-ff894d2022741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0">
    <w:name w:val="scriptor-listitemlist!list-90f545e1-757d-420d-a7ac-ff894d2022742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0">
    <w:name w:val="scriptor-listitemlist!list-90f545e1-757d-420d-a7ac-ff894d2022746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1">
    <w:name w:val="scriptor-listitemlist!list-90f545e1-757d-420d-a7ac-ff894d2022746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2">
    <w:name w:val="scriptor-listitemlist!list-90f545e1-757d-420d-a7ac-ff894d2022746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3">
    <w:name w:val="scriptor-listitemlist!list-90f545e1-757d-420d-a7ac-ff894d2022746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1">
    <w:name w:val="scriptor-listitemlist!list-90f545e1-757d-420d-a7ac-ff894d2022742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4">
    <w:name w:val="scriptor-listitemlist!list-90f545e1-757d-420d-a7ac-ff894d2022745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5">
    <w:name w:val="scriptor-listitemlist!list-90f545e1-757d-420d-a7ac-ff894d2022745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6">
    <w:name w:val="scriptor-listitemlist!list-90f545e1-757d-420d-a7ac-ff894d2022745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7">
    <w:name w:val="scriptor-listitemlist!list-90f545e1-757d-420d-a7ac-ff894d2022745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8">
    <w:name w:val="scriptor-listitemlist!list-90f545e1-757d-420d-a7ac-ff894d2022745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59">
    <w:name w:val="scriptor-listitemlist!list-90f545e1-757d-420d-a7ac-ff894d2022745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2">
    <w:name w:val="scriptor-listitemlist!list-90f545e1-757d-420d-a7ac-ff894d2022742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3">
    <w:name w:val="scriptor-listitemlist!list-90f545e1-757d-420d-a7ac-ff894d2022742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4">
    <w:name w:val="scriptor-listitemlist!list-90f545e1-757d-420d-a7ac-ff894d20227424"/>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5">
    <w:name w:val="scriptor-listitemlist!list-90f545e1-757d-420d-a7ac-ff894d2022742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6">
    <w:name w:val="scriptor-listitemlist!list-90f545e1-757d-420d-a7ac-ff894d2022742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5">
    <w:name w:val="scriptor-listitemlist!list-90f545e1-757d-420d-a7ac-ff894d2022743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6">
    <w:name w:val="scriptor-listitemlist!list-90f545e1-757d-420d-a7ac-ff894d2022743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7">
    <w:name w:val="scriptor-listitemlist!list-90f545e1-757d-420d-a7ac-ff894d2022743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8">
    <w:name w:val="scriptor-listitemlist!list-90f545e1-757d-420d-a7ac-ff894d2022743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9">
    <w:name w:val="scriptor-listitemlist!list-90f545e1-757d-420d-a7ac-ff894d2022743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0">
    <w:name w:val="scriptor-listitemlist!list-90f545e1-757d-420d-a7ac-ff894d2022744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1">
    <w:name w:val="scriptor-listitemlist!list-90f545e1-757d-420d-a7ac-ff894d2022744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42">
    <w:name w:val="scriptor-listitemlist!list-90f545e1-757d-420d-a7ac-ff894d2022744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7">
    <w:name w:val="scriptor-listitemlist!list-90f545e1-757d-420d-a7ac-ff894d2022742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8">
    <w:name w:val="scriptor-listitemlist!list-90f545e1-757d-420d-a7ac-ff894d2022742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29">
    <w:name w:val="scriptor-listitemlist!list-90f545e1-757d-420d-a7ac-ff894d20227429"/>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0">
    <w:name w:val="scriptor-listitemlist!list-90f545e1-757d-420d-a7ac-ff894d20227430"/>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1">
    <w:name w:val="scriptor-listitemlist!list-90f545e1-757d-420d-a7ac-ff894d20227431"/>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2">
    <w:name w:val="scriptor-listitemlist!list-90f545e1-757d-420d-a7ac-ff894d20227432"/>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5">
    <w:name w:val="scriptor-listitemlist!list-90f545e1-757d-420d-a7ac-ff894d20227465"/>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6">
    <w:name w:val="scriptor-listitemlist!list-90f545e1-757d-420d-a7ac-ff894d20227466"/>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7">
    <w:name w:val="scriptor-listitemlist!list-90f545e1-757d-420d-a7ac-ff894d20227467"/>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68">
    <w:name w:val="scriptor-listitemlist!list-90f545e1-757d-420d-a7ac-ff894d20227468"/>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3">
    <w:name w:val="scriptor-listitemlist!list-90f545e1-757d-420d-a7ac-ff894d20227433"/>
    <w:basedOn w:val="Normal"/>
    <w:rsid w:val="001E2CE0"/>
    <w:pPr>
      <w:spacing w:line="240" w:lineRule="auto"/>
    </w:pPr>
    <w:rPr>
      <w:rFonts w:ascii="Times New Roman" w:eastAsia="Times New Roman" w:hAnsi="Times New Roman" w:cs="Times New Roman"/>
      <w:sz w:val="24"/>
      <w:szCs w:val="24"/>
      <w:lang w:eastAsia="en-GB"/>
    </w:rPr>
  </w:style>
  <w:style w:type="paragraph" w:customStyle="1" w:styleId="scriptor-listitemlistlist-90f545e1-757d-420d-a7ac-ff894d20227434">
    <w:name w:val="scriptor-listitemlist!list-90f545e1-757d-420d-a7ac-ff894d20227434"/>
    <w:basedOn w:val="Normal"/>
    <w:rsid w:val="001E2CE0"/>
    <w:pPr>
      <w:spacing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442"/>
    <w:pPr>
      <w:spacing w:after="120" w:line="276" w:lineRule="auto"/>
    </w:pPr>
    <w:rPr>
      <w:rFonts w:eastAsiaTheme="minorEastAsia"/>
      <w:lang w:val="en-US"/>
    </w:rPr>
  </w:style>
  <w:style w:type="character" w:customStyle="1" w:styleId="BodyTextChar">
    <w:name w:val="Body Text Char"/>
    <w:basedOn w:val="DefaultParagraphFont"/>
    <w:link w:val="BodyText"/>
    <w:uiPriority w:val="99"/>
    <w:rsid w:val="007C2442"/>
    <w:rPr>
      <w:rFonts w:eastAsiaTheme="minorEastAsia"/>
      <w:lang w:val="en-US"/>
    </w:rPr>
  </w:style>
  <w:style w:type="paragraph" w:styleId="ListParagraph">
    <w:name w:val="List Paragraph"/>
    <w:basedOn w:val="Normal"/>
    <w:uiPriority w:val="34"/>
    <w:qFormat/>
    <w:rsid w:val="00BE1FDA"/>
    <w:pPr>
      <w:ind w:left="720"/>
      <w:contextualSpacing/>
    </w:pPr>
  </w:style>
  <w:style w:type="paragraph" w:styleId="Header">
    <w:name w:val="header"/>
    <w:basedOn w:val="Normal"/>
    <w:link w:val="HeaderChar"/>
    <w:uiPriority w:val="99"/>
    <w:unhideWhenUsed/>
    <w:rsid w:val="008F0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72C"/>
  </w:style>
  <w:style w:type="paragraph" w:styleId="Footer">
    <w:name w:val="footer"/>
    <w:basedOn w:val="Normal"/>
    <w:link w:val="FooterChar"/>
    <w:uiPriority w:val="99"/>
    <w:unhideWhenUsed/>
    <w:rsid w:val="008F0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156536">
      <w:bodyDiv w:val="1"/>
      <w:marLeft w:val="0"/>
      <w:marRight w:val="0"/>
      <w:marTop w:val="0"/>
      <w:marBottom w:val="0"/>
      <w:divBdr>
        <w:top w:val="none" w:sz="0" w:space="0" w:color="auto"/>
        <w:left w:val="none" w:sz="0" w:space="0" w:color="auto"/>
        <w:bottom w:val="none" w:sz="0" w:space="0" w:color="auto"/>
        <w:right w:val="none" w:sz="0" w:space="0" w:color="auto"/>
      </w:divBdr>
      <w:divsChild>
        <w:div w:id="2090105973">
          <w:marLeft w:val="0"/>
          <w:marRight w:val="0"/>
          <w:marTop w:val="0"/>
          <w:marBottom w:val="0"/>
          <w:divBdr>
            <w:top w:val="none" w:sz="0" w:space="0" w:color="auto"/>
            <w:left w:val="none" w:sz="0" w:space="0" w:color="auto"/>
            <w:bottom w:val="none" w:sz="0" w:space="0" w:color="auto"/>
            <w:right w:val="none" w:sz="0" w:space="0" w:color="auto"/>
          </w:divBdr>
        </w:div>
        <w:div w:id="1719234139">
          <w:marLeft w:val="0"/>
          <w:marRight w:val="0"/>
          <w:marTop w:val="0"/>
          <w:marBottom w:val="0"/>
          <w:divBdr>
            <w:top w:val="none" w:sz="0" w:space="0" w:color="auto"/>
            <w:left w:val="none" w:sz="0" w:space="0" w:color="auto"/>
            <w:bottom w:val="none" w:sz="0" w:space="0" w:color="auto"/>
            <w:right w:val="none" w:sz="0" w:space="0" w:color="auto"/>
          </w:divBdr>
        </w:div>
        <w:div w:id="1111364153">
          <w:marLeft w:val="0"/>
          <w:marRight w:val="0"/>
          <w:marTop w:val="0"/>
          <w:marBottom w:val="0"/>
          <w:divBdr>
            <w:top w:val="none" w:sz="0" w:space="0" w:color="auto"/>
            <w:left w:val="none" w:sz="0" w:space="0" w:color="auto"/>
            <w:bottom w:val="none" w:sz="0" w:space="0" w:color="auto"/>
            <w:right w:val="none" w:sz="0" w:space="0" w:color="auto"/>
          </w:divBdr>
        </w:div>
        <w:div w:id="597518485">
          <w:marLeft w:val="0"/>
          <w:marRight w:val="0"/>
          <w:marTop w:val="0"/>
          <w:marBottom w:val="0"/>
          <w:divBdr>
            <w:top w:val="none" w:sz="0" w:space="0" w:color="auto"/>
            <w:left w:val="none" w:sz="0" w:space="0" w:color="auto"/>
            <w:bottom w:val="none" w:sz="0" w:space="0" w:color="auto"/>
            <w:right w:val="none" w:sz="0" w:space="0" w:color="auto"/>
          </w:divBdr>
        </w:div>
        <w:div w:id="1028793201">
          <w:marLeft w:val="0"/>
          <w:marRight w:val="0"/>
          <w:marTop w:val="0"/>
          <w:marBottom w:val="0"/>
          <w:divBdr>
            <w:top w:val="none" w:sz="0" w:space="0" w:color="auto"/>
            <w:left w:val="none" w:sz="0" w:space="0" w:color="auto"/>
            <w:bottom w:val="none" w:sz="0" w:space="0" w:color="auto"/>
            <w:right w:val="none" w:sz="0" w:space="0" w:color="auto"/>
          </w:divBdr>
        </w:div>
        <w:div w:id="1445534201">
          <w:marLeft w:val="0"/>
          <w:marRight w:val="0"/>
          <w:marTop w:val="0"/>
          <w:marBottom w:val="0"/>
          <w:divBdr>
            <w:top w:val="none" w:sz="0" w:space="0" w:color="auto"/>
            <w:left w:val="none" w:sz="0" w:space="0" w:color="auto"/>
            <w:bottom w:val="none" w:sz="0" w:space="0" w:color="auto"/>
            <w:right w:val="none" w:sz="0" w:space="0" w:color="auto"/>
          </w:divBdr>
        </w:div>
        <w:div w:id="1740976236">
          <w:marLeft w:val="0"/>
          <w:marRight w:val="0"/>
          <w:marTop w:val="0"/>
          <w:marBottom w:val="0"/>
          <w:divBdr>
            <w:top w:val="none" w:sz="0" w:space="0" w:color="auto"/>
            <w:left w:val="none" w:sz="0" w:space="0" w:color="auto"/>
            <w:bottom w:val="none" w:sz="0" w:space="0" w:color="auto"/>
            <w:right w:val="none" w:sz="0" w:space="0" w:color="auto"/>
          </w:divBdr>
        </w:div>
        <w:div w:id="237323190">
          <w:marLeft w:val="0"/>
          <w:marRight w:val="0"/>
          <w:marTop w:val="0"/>
          <w:marBottom w:val="0"/>
          <w:divBdr>
            <w:top w:val="none" w:sz="0" w:space="0" w:color="auto"/>
            <w:left w:val="none" w:sz="0" w:space="0" w:color="auto"/>
            <w:bottom w:val="none" w:sz="0" w:space="0" w:color="auto"/>
            <w:right w:val="none" w:sz="0" w:space="0" w:color="auto"/>
          </w:divBdr>
        </w:div>
        <w:div w:id="794641405">
          <w:marLeft w:val="0"/>
          <w:marRight w:val="0"/>
          <w:marTop w:val="0"/>
          <w:marBottom w:val="0"/>
          <w:divBdr>
            <w:top w:val="none" w:sz="0" w:space="0" w:color="auto"/>
            <w:left w:val="none" w:sz="0" w:space="0" w:color="auto"/>
            <w:bottom w:val="none" w:sz="0" w:space="0" w:color="auto"/>
            <w:right w:val="none" w:sz="0" w:space="0" w:color="auto"/>
          </w:divBdr>
        </w:div>
        <w:div w:id="1568416813">
          <w:marLeft w:val="0"/>
          <w:marRight w:val="0"/>
          <w:marTop w:val="0"/>
          <w:marBottom w:val="0"/>
          <w:divBdr>
            <w:top w:val="none" w:sz="0" w:space="0" w:color="auto"/>
            <w:left w:val="none" w:sz="0" w:space="0" w:color="auto"/>
            <w:bottom w:val="none" w:sz="0" w:space="0" w:color="auto"/>
            <w:right w:val="none" w:sz="0" w:space="0" w:color="auto"/>
          </w:divBdr>
        </w:div>
        <w:div w:id="1798527605">
          <w:marLeft w:val="0"/>
          <w:marRight w:val="0"/>
          <w:marTop w:val="0"/>
          <w:marBottom w:val="0"/>
          <w:divBdr>
            <w:top w:val="none" w:sz="0" w:space="0" w:color="auto"/>
            <w:left w:val="none" w:sz="0" w:space="0" w:color="auto"/>
            <w:bottom w:val="none" w:sz="0" w:space="0" w:color="auto"/>
            <w:right w:val="none" w:sz="0" w:space="0" w:color="auto"/>
          </w:divBdr>
        </w:div>
        <w:div w:id="243224246">
          <w:marLeft w:val="0"/>
          <w:marRight w:val="0"/>
          <w:marTop w:val="0"/>
          <w:marBottom w:val="0"/>
          <w:divBdr>
            <w:top w:val="none" w:sz="0" w:space="0" w:color="auto"/>
            <w:left w:val="none" w:sz="0" w:space="0" w:color="auto"/>
            <w:bottom w:val="none" w:sz="0" w:space="0" w:color="auto"/>
            <w:right w:val="none" w:sz="0" w:space="0" w:color="auto"/>
          </w:divBdr>
        </w:div>
        <w:div w:id="725447408">
          <w:marLeft w:val="0"/>
          <w:marRight w:val="0"/>
          <w:marTop w:val="0"/>
          <w:marBottom w:val="0"/>
          <w:divBdr>
            <w:top w:val="none" w:sz="0" w:space="0" w:color="auto"/>
            <w:left w:val="none" w:sz="0" w:space="0" w:color="auto"/>
            <w:bottom w:val="none" w:sz="0" w:space="0" w:color="auto"/>
            <w:right w:val="none" w:sz="0" w:space="0" w:color="auto"/>
          </w:divBdr>
        </w:div>
        <w:div w:id="335887628">
          <w:marLeft w:val="0"/>
          <w:marRight w:val="0"/>
          <w:marTop w:val="0"/>
          <w:marBottom w:val="0"/>
          <w:divBdr>
            <w:top w:val="none" w:sz="0" w:space="0" w:color="auto"/>
            <w:left w:val="none" w:sz="0" w:space="0" w:color="auto"/>
            <w:bottom w:val="none" w:sz="0" w:space="0" w:color="auto"/>
            <w:right w:val="none" w:sz="0" w:space="0" w:color="auto"/>
          </w:divBdr>
        </w:div>
        <w:div w:id="208303727">
          <w:marLeft w:val="0"/>
          <w:marRight w:val="0"/>
          <w:marTop w:val="0"/>
          <w:marBottom w:val="0"/>
          <w:divBdr>
            <w:top w:val="none" w:sz="0" w:space="0" w:color="auto"/>
            <w:left w:val="none" w:sz="0" w:space="0" w:color="auto"/>
            <w:bottom w:val="none" w:sz="0" w:space="0" w:color="auto"/>
            <w:right w:val="none" w:sz="0" w:space="0" w:color="auto"/>
          </w:divBdr>
        </w:div>
        <w:div w:id="1566452668">
          <w:marLeft w:val="0"/>
          <w:marRight w:val="0"/>
          <w:marTop w:val="0"/>
          <w:marBottom w:val="0"/>
          <w:divBdr>
            <w:top w:val="none" w:sz="0" w:space="0" w:color="auto"/>
            <w:left w:val="none" w:sz="0" w:space="0" w:color="auto"/>
            <w:bottom w:val="none" w:sz="0" w:space="0" w:color="auto"/>
            <w:right w:val="none" w:sz="0" w:space="0" w:color="auto"/>
          </w:divBdr>
        </w:div>
        <w:div w:id="1613585573">
          <w:marLeft w:val="0"/>
          <w:marRight w:val="0"/>
          <w:marTop w:val="0"/>
          <w:marBottom w:val="0"/>
          <w:divBdr>
            <w:top w:val="none" w:sz="0" w:space="0" w:color="auto"/>
            <w:left w:val="none" w:sz="0" w:space="0" w:color="auto"/>
            <w:bottom w:val="none" w:sz="0" w:space="0" w:color="auto"/>
            <w:right w:val="none" w:sz="0" w:space="0" w:color="auto"/>
          </w:divBdr>
        </w:div>
        <w:div w:id="160589964">
          <w:marLeft w:val="0"/>
          <w:marRight w:val="0"/>
          <w:marTop w:val="0"/>
          <w:marBottom w:val="0"/>
          <w:divBdr>
            <w:top w:val="none" w:sz="0" w:space="0" w:color="auto"/>
            <w:left w:val="none" w:sz="0" w:space="0" w:color="auto"/>
            <w:bottom w:val="none" w:sz="0" w:space="0" w:color="auto"/>
            <w:right w:val="none" w:sz="0" w:space="0" w:color="auto"/>
          </w:divBdr>
        </w:div>
        <w:div w:id="1803502662">
          <w:marLeft w:val="0"/>
          <w:marRight w:val="0"/>
          <w:marTop w:val="0"/>
          <w:marBottom w:val="0"/>
          <w:divBdr>
            <w:top w:val="none" w:sz="0" w:space="0" w:color="auto"/>
            <w:left w:val="none" w:sz="0" w:space="0" w:color="auto"/>
            <w:bottom w:val="none" w:sz="0" w:space="0" w:color="auto"/>
            <w:right w:val="none" w:sz="0" w:space="0" w:color="auto"/>
          </w:divBdr>
        </w:div>
        <w:div w:id="1445810790">
          <w:marLeft w:val="0"/>
          <w:marRight w:val="0"/>
          <w:marTop w:val="0"/>
          <w:marBottom w:val="0"/>
          <w:divBdr>
            <w:top w:val="none" w:sz="0" w:space="0" w:color="auto"/>
            <w:left w:val="none" w:sz="0" w:space="0" w:color="auto"/>
            <w:bottom w:val="none" w:sz="0" w:space="0" w:color="auto"/>
            <w:right w:val="none" w:sz="0" w:space="0" w:color="auto"/>
          </w:divBdr>
        </w:div>
        <w:div w:id="958872988">
          <w:marLeft w:val="0"/>
          <w:marRight w:val="0"/>
          <w:marTop w:val="0"/>
          <w:marBottom w:val="0"/>
          <w:divBdr>
            <w:top w:val="none" w:sz="0" w:space="0" w:color="auto"/>
            <w:left w:val="none" w:sz="0" w:space="0" w:color="auto"/>
            <w:bottom w:val="none" w:sz="0" w:space="0" w:color="auto"/>
            <w:right w:val="none" w:sz="0" w:space="0" w:color="auto"/>
          </w:divBdr>
        </w:div>
        <w:div w:id="583957902">
          <w:marLeft w:val="0"/>
          <w:marRight w:val="0"/>
          <w:marTop w:val="0"/>
          <w:marBottom w:val="0"/>
          <w:divBdr>
            <w:top w:val="none" w:sz="0" w:space="0" w:color="auto"/>
            <w:left w:val="none" w:sz="0" w:space="0" w:color="auto"/>
            <w:bottom w:val="none" w:sz="0" w:space="0" w:color="auto"/>
            <w:right w:val="none" w:sz="0" w:space="0" w:color="auto"/>
          </w:divBdr>
        </w:div>
        <w:div w:id="1723627634">
          <w:marLeft w:val="0"/>
          <w:marRight w:val="0"/>
          <w:marTop w:val="0"/>
          <w:marBottom w:val="0"/>
          <w:divBdr>
            <w:top w:val="none" w:sz="0" w:space="0" w:color="auto"/>
            <w:left w:val="none" w:sz="0" w:space="0" w:color="auto"/>
            <w:bottom w:val="none" w:sz="0" w:space="0" w:color="auto"/>
            <w:right w:val="none" w:sz="0" w:space="0" w:color="auto"/>
          </w:divBdr>
        </w:div>
        <w:div w:id="1420298666">
          <w:marLeft w:val="0"/>
          <w:marRight w:val="0"/>
          <w:marTop w:val="0"/>
          <w:marBottom w:val="0"/>
          <w:divBdr>
            <w:top w:val="none" w:sz="0" w:space="0" w:color="auto"/>
            <w:left w:val="none" w:sz="0" w:space="0" w:color="auto"/>
            <w:bottom w:val="none" w:sz="0" w:space="0" w:color="auto"/>
            <w:right w:val="none" w:sz="0" w:space="0" w:color="auto"/>
          </w:divBdr>
        </w:div>
        <w:div w:id="1488278340">
          <w:marLeft w:val="0"/>
          <w:marRight w:val="0"/>
          <w:marTop w:val="0"/>
          <w:marBottom w:val="0"/>
          <w:divBdr>
            <w:top w:val="none" w:sz="0" w:space="0" w:color="auto"/>
            <w:left w:val="none" w:sz="0" w:space="0" w:color="auto"/>
            <w:bottom w:val="none" w:sz="0" w:space="0" w:color="auto"/>
            <w:right w:val="none" w:sz="0" w:space="0" w:color="auto"/>
          </w:divBdr>
        </w:div>
        <w:div w:id="2112967349">
          <w:marLeft w:val="0"/>
          <w:marRight w:val="0"/>
          <w:marTop w:val="0"/>
          <w:marBottom w:val="0"/>
          <w:divBdr>
            <w:top w:val="none" w:sz="0" w:space="0" w:color="auto"/>
            <w:left w:val="none" w:sz="0" w:space="0" w:color="auto"/>
            <w:bottom w:val="none" w:sz="0" w:space="0" w:color="auto"/>
            <w:right w:val="none" w:sz="0" w:space="0" w:color="auto"/>
          </w:divBdr>
        </w:div>
        <w:div w:id="1722055169">
          <w:marLeft w:val="0"/>
          <w:marRight w:val="0"/>
          <w:marTop w:val="0"/>
          <w:marBottom w:val="0"/>
          <w:divBdr>
            <w:top w:val="none" w:sz="0" w:space="0" w:color="auto"/>
            <w:left w:val="none" w:sz="0" w:space="0" w:color="auto"/>
            <w:bottom w:val="none" w:sz="0" w:space="0" w:color="auto"/>
            <w:right w:val="none" w:sz="0" w:space="0" w:color="auto"/>
          </w:divBdr>
        </w:div>
        <w:div w:id="725641071">
          <w:marLeft w:val="0"/>
          <w:marRight w:val="0"/>
          <w:marTop w:val="0"/>
          <w:marBottom w:val="0"/>
          <w:divBdr>
            <w:top w:val="none" w:sz="0" w:space="0" w:color="auto"/>
            <w:left w:val="none" w:sz="0" w:space="0" w:color="auto"/>
            <w:bottom w:val="none" w:sz="0" w:space="0" w:color="auto"/>
            <w:right w:val="none" w:sz="0" w:space="0" w:color="auto"/>
          </w:divBdr>
        </w:div>
        <w:div w:id="673462417">
          <w:marLeft w:val="0"/>
          <w:marRight w:val="0"/>
          <w:marTop w:val="0"/>
          <w:marBottom w:val="0"/>
          <w:divBdr>
            <w:top w:val="none" w:sz="0" w:space="0" w:color="auto"/>
            <w:left w:val="none" w:sz="0" w:space="0" w:color="auto"/>
            <w:bottom w:val="none" w:sz="0" w:space="0" w:color="auto"/>
            <w:right w:val="none" w:sz="0" w:space="0" w:color="auto"/>
          </w:divBdr>
        </w:div>
        <w:div w:id="888305060">
          <w:marLeft w:val="0"/>
          <w:marRight w:val="0"/>
          <w:marTop w:val="0"/>
          <w:marBottom w:val="0"/>
          <w:divBdr>
            <w:top w:val="none" w:sz="0" w:space="0" w:color="auto"/>
            <w:left w:val="none" w:sz="0" w:space="0" w:color="auto"/>
            <w:bottom w:val="none" w:sz="0" w:space="0" w:color="auto"/>
            <w:right w:val="none" w:sz="0" w:space="0" w:color="auto"/>
          </w:divBdr>
        </w:div>
        <w:div w:id="1292320030">
          <w:marLeft w:val="0"/>
          <w:marRight w:val="0"/>
          <w:marTop w:val="0"/>
          <w:marBottom w:val="0"/>
          <w:divBdr>
            <w:top w:val="none" w:sz="0" w:space="0" w:color="auto"/>
            <w:left w:val="none" w:sz="0" w:space="0" w:color="auto"/>
            <w:bottom w:val="none" w:sz="0" w:space="0" w:color="auto"/>
            <w:right w:val="none" w:sz="0" w:space="0" w:color="auto"/>
          </w:divBdr>
        </w:div>
        <w:div w:id="1241255160">
          <w:marLeft w:val="0"/>
          <w:marRight w:val="0"/>
          <w:marTop w:val="0"/>
          <w:marBottom w:val="0"/>
          <w:divBdr>
            <w:top w:val="none" w:sz="0" w:space="0" w:color="auto"/>
            <w:left w:val="none" w:sz="0" w:space="0" w:color="auto"/>
            <w:bottom w:val="none" w:sz="0" w:space="0" w:color="auto"/>
            <w:right w:val="none" w:sz="0" w:space="0" w:color="auto"/>
          </w:divBdr>
        </w:div>
        <w:div w:id="465317114">
          <w:marLeft w:val="0"/>
          <w:marRight w:val="0"/>
          <w:marTop w:val="0"/>
          <w:marBottom w:val="0"/>
          <w:divBdr>
            <w:top w:val="none" w:sz="0" w:space="0" w:color="auto"/>
            <w:left w:val="none" w:sz="0" w:space="0" w:color="auto"/>
            <w:bottom w:val="none" w:sz="0" w:space="0" w:color="auto"/>
            <w:right w:val="none" w:sz="0" w:space="0" w:color="auto"/>
          </w:divBdr>
        </w:div>
        <w:div w:id="851839391">
          <w:marLeft w:val="0"/>
          <w:marRight w:val="0"/>
          <w:marTop w:val="0"/>
          <w:marBottom w:val="0"/>
          <w:divBdr>
            <w:top w:val="none" w:sz="0" w:space="0" w:color="auto"/>
            <w:left w:val="none" w:sz="0" w:space="0" w:color="auto"/>
            <w:bottom w:val="none" w:sz="0" w:space="0" w:color="auto"/>
            <w:right w:val="none" w:sz="0" w:space="0" w:color="auto"/>
          </w:divBdr>
        </w:div>
        <w:div w:id="362632949">
          <w:marLeft w:val="0"/>
          <w:marRight w:val="0"/>
          <w:marTop w:val="0"/>
          <w:marBottom w:val="0"/>
          <w:divBdr>
            <w:top w:val="none" w:sz="0" w:space="0" w:color="auto"/>
            <w:left w:val="none" w:sz="0" w:space="0" w:color="auto"/>
            <w:bottom w:val="none" w:sz="0" w:space="0" w:color="auto"/>
            <w:right w:val="none" w:sz="0" w:space="0" w:color="auto"/>
          </w:divBdr>
        </w:div>
        <w:div w:id="680283589">
          <w:marLeft w:val="0"/>
          <w:marRight w:val="0"/>
          <w:marTop w:val="0"/>
          <w:marBottom w:val="0"/>
          <w:divBdr>
            <w:top w:val="none" w:sz="0" w:space="0" w:color="auto"/>
            <w:left w:val="none" w:sz="0" w:space="0" w:color="auto"/>
            <w:bottom w:val="none" w:sz="0" w:space="0" w:color="auto"/>
            <w:right w:val="none" w:sz="0" w:space="0" w:color="auto"/>
          </w:divBdr>
        </w:div>
        <w:div w:id="343676028">
          <w:marLeft w:val="0"/>
          <w:marRight w:val="0"/>
          <w:marTop w:val="0"/>
          <w:marBottom w:val="0"/>
          <w:divBdr>
            <w:top w:val="none" w:sz="0" w:space="0" w:color="auto"/>
            <w:left w:val="none" w:sz="0" w:space="0" w:color="auto"/>
            <w:bottom w:val="none" w:sz="0" w:space="0" w:color="auto"/>
            <w:right w:val="none" w:sz="0" w:space="0" w:color="auto"/>
          </w:divBdr>
        </w:div>
        <w:div w:id="1805155201">
          <w:marLeft w:val="0"/>
          <w:marRight w:val="0"/>
          <w:marTop w:val="0"/>
          <w:marBottom w:val="0"/>
          <w:divBdr>
            <w:top w:val="none" w:sz="0" w:space="0" w:color="auto"/>
            <w:left w:val="none" w:sz="0" w:space="0" w:color="auto"/>
            <w:bottom w:val="none" w:sz="0" w:space="0" w:color="auto"/>
            <w:right w:val="none" w:sz="0" w:space="0" w:color="auto"/>
          </w:divBdr>
        </w:div>
        <w:div w:id="1071781215">
          <w:marLeft w:val="0"/>
          <w:marRight w:val="0"/>
          <w:marTop w:val="0"/>
          <w:marBottom w:val="0"/>
          <w:divBdr>
            <w:top w:val="none" w:sz="0" w:space="0" w:color="auto"/>
            <w:left w:val="none" w:sz="0" w:space="0" w:color="auto"/>
            <w:bottom w:val="none" w:sz="0" w:space="0" w:color="auto"/>
            <w:right w:val="none" w:sz="0" w:space="0" w:color="auto"/>
          </w:divBdr>
        </w:div>
        <w:div w:id="1789931793">
          <w:marLeft w:val="0"/>
          <w:marRight w:val="0"/>
          <w:marTop w:val="0"/>
          <w:marBottom w:val="0"/>
          <w:divBdr>
            <w:top w:val="none" w:sz="0" w:space="0" w:color="auto"/>
            <w:left w:val="none" w:sz="0" w:space="0" w:color="auto"/>
            <w:bottom w:val="none" w:sz="0" w:space="0" w:color="auto"/>
            <w:right w:val="none" w:sz="0" w:space="0" w:color="auto"/>
          </w:divBdr>
        </w:div>
        <w:div w:id="579408641">
          <w:marLeft w:val="0"/>
          <w:marRight w:val="0"/>
          <w:marTop w:val="0"/>
          <w:marBottom w:val="0"/>
          <w:divBdr>
            <w:top w:val="none" w:sz="0" w:space="0" w:color="auto"/>
            <w:left w:val="none" w:sz="0" w:space="0" w:color="auto"/>
            <w:bottom w:val="none" w:sz="0" w:space="0" w:color="auto"/>
            <w:right w:val="none" w:sz="0" w:space="0" w:color="auto"/>
          </w:divBdr>
        </w:div>
        <w:div w:id="465199574">
          <w:marLeft w:val="0"/>
          <w:marRight w:val="0"/>
          <w:marTop w:val="0"/>
          <w:marBottom w:val="0"/>
          <w:divBdr>
            <w:top w:val="none" w:sz="0" w:space="0" w:color="auto"/>
            <w:left w:val="none" w:sz="0" w:space="0" w:color="auto"/>
            <w:bottom w:val="none" w:sz="0" w:space="0" w:color="auto"/>
            <w:right w:val="none" w:sz="0" w:space="0" w:color="auto"/>
          </w:divBdr>
        </w:div>
        <w:div w:id="1985695627">
          <w:marLeft w:val="0"/>
          <w:marRight w:val="0"/>
          <w:marTop w:val="0"/>
          <w:marBottom w:val="0"/>
          <w:divBdr>
            <w:top w:val="none" w:sz="0" w:space="0" w:color="auto"/>
            <w:left w:val="none" w:sz="0" w:space="0" w:color="auto"/>
            <w:bottom w:val="none" w:sz="0" w:space="0" w:color="auto"/>
            <w:right w:val="none" w:sz="0" w:space="0" w:color="auto"/>
          </w:divBdr>
        </w:div>
        <w:div w:id="340284013">
          <w:marLeft w:val="0"/>
          <w:marRight w:val="0"/>
          <w:marTop w:val="0"/>
          <w:marBottom w:val="0"/>
          <w:divBdr>
            <w:top w:val="none" w:sz="0" w:space="0" w:color="auto"/>
            <w:left w:val="none" w:sz="0" w:space="0" w:color="auto"/>
            <w:bottom w:val="none" w:sz="0" w:space="0" w:color="auto"/>
            <w:right w:val="none" w:sz="0" w:space="0" w:color="auto"/>
          </w:divBdr>
        </w:div>
        <w:div w:id="1424033825">
          <w:marLeft w:val="0"/>
          <w:marRight w:val="0"/>
          <w:marTop w:val="0"/>
          <w:marBottom w:val="0"/>
          <w:divBdr>
            <w:top w:val="none" w:sz="0" w:space="0" w:color="auto"/>
            <w:left w:val="none" w:sz="0" w:space="0" w:color="auto"/>
            <w:bottom w:val="none" w:sz="0" w:space="0" w:color="auto"/>
            <w:right w:val="none" w:sz="0" w:space="0" w:color="auto"/>
          </w:divBdr>
        </w:div>
        <w:div w:id="1742099116">
          <w:marLeft w:val="0"/>
          <w:marRight w:val="0"/>
          <w:marTop w:val="0"/>
          <w:marBottom w:val="0"/>
          <w:divBdr>
            <w:top w:val="none" w:sz="0" w:space="0" w:color="auto"/>
            <w:left w:val="none" w:sz="0" w:space="0" w:color="auto"/>
            <w:bottom w:val="none" w:sz="0" w:space="0" w:color="auto"/>
            <w:right w:val="none" w:sz="0" w:space="0" w:color="auto"/>
          </w:divBdr>
        </w:div>
        <w:div w:id="941456211">
          <w:marLeft w:val="0"/>
          <w:marRight w:val="0"/>
          <w:marTop w:val="0"/>
          <w:marBottom w:val="0"/>
          <w:divBdr>
            <w:top w:val="none" w:sz="0" w:space="0" w:color="auto"/>
            <w:left w:val="none" w:sz="0" w:space="0" w:color="auto"/>
            <w:bottom w:val="none" w:sz="0" w:space="0" w:color="auto"/>
            <w:right w:val="none" w:sz="0" w:space="0" w:color="auto"/>
          </w:divBdr>
        </w:div>
        <w:div w:id="1717581666">
          <w:marLeft w:val="0"/>
          <w:marRight w:val="0"/>
          <w:marTop w:val="0"/>
          <w:marBottom w:val="0"/>
          <w:divBdr>
            <w:top w:val="none" w:sz="0" w:space="0" w:color="auto"/>
            <w:left w:val="none" w:sz="0" w:space="0" w:color="auto"/>
            <w:bottom w:val="none" w:sz="0" w:space="0" w:color="auto"/>
            <w:right w:val="none" w:sz="0" w:space="0" w:color="auto"/>
          </w:divBdr>
        </w:div>
        <w:div w:id="1231387685">
          <w:marLeft w:val="0"/>
          <w:marRight w:val="0"/>
          <w:marTop w:val="0"/>
          <w:marBottom w:val="0"/>
          <w:divBdr>
            <w:top w:val="none" w:sz="0" w:space="0" w:color="auto"/>
            <w:left w:val="none" w:sz="0" w:space="0" w:color="auto"/>
            <w:bottom w:val="none" w:sz="0" w:space="0" w:color="auto"/>
            <w:right w:val="none" w:sz="0" w:space="0" w:color="auto"/>
          </w:divBdr>
        </w:div>
        <w:div w:id="1427383247">
          <w:marLeft w:val="0"/>
          <w:marRight w:val="0"/>
          <w:marTop w:val="0"/>
          <w:marBottom w:val="0"/>
          <w:divBdr>
            <w:top w:val="none" w:sz="0" w:space="0" w:color="auto"/>
            <w:left w:val="none" w:sz="0" w:space="0" w:color="auto"/>
            <w:bottom w:val="none" w:sz="0" w:space="0" w:color="auto"/>
            <w:right w:val="none" w:sz="0" w:space="0" w:color="auto"/>
          </w:divBdr>
        </w:div>
        <w:div w:id="534999308">
          <w:marLeft w:val="0"/>
          <w:marRight w:val="0"/>
          <w:marTop w:val="0"/>
          <w:marBottom w:val="0"/>
          <w:divBdr>
            <w:top w:val="none" w:sz="0" w:space="0" w:color="auto"/>
            <w:left w:val="none" w:sz="0" w:space="0" w:color="auto"/>
            <w:bottom w:val="none" w:sz="0" w:space="0" w:color="auto"/>
            <w:right w:val="none" w:sz="0" w:space="0" w:color="auto"/>
          </w:divBdr>
        </w:div>
        <w:div w:id="266740797">
          <w:marLeft w:val="0"/>
          <w:marRight w:val="0"/>
          <w:marTop w:val="0"/>
          <w:marBottom w:val="0"/>
          <w:divBdr>
            <w:top w:val="none" w:sz="0" w:space="0" w:color="auto"/>
            <w:left w:val="none" w:sz="0" w:space="0" w:color="auto"/>
            <w:bottom w:val="none" w:sz="0" w:space="0" w:color="auto"/>
            <w:right w:val="none" w:sz="0" w:space="0" w:color="auto"/>
          </w:divBdr>
        </w:div>
        <w:div w:id="201482604">
          <w:marLeft w:val="0"/>
          <w:marRight w:val="0"/>
          <w:marTop w:val="0"/>
          <w:marBottom w:val="0"/>
          <w:divBdr>
            <w:top w:val="none" w:sz="0" w:space="0" w:color="auto"/>
            <w:left w:val="none" w:sz="0" w:space="0" w:color="auto"/>
            <w:bottom w:val="none" w:sz="0" w:space="0" w:color="auto"/>
            <w:right w:val="none" w:sz="0" w:space="0" w:color="auto"/>
          </w:divBdr>
        </w:div>
        <w:div w:id="497160799">
          <w:marLeft w:val="0"/>
          <w:marRight w:val="0"/>
          <w:marTop w:val="0"/>
          <w:marBottom w:val="0"/>
          <w:divBdr>
            <w:top w:val="none" w:sz="0" w:space="0" w:color="auto"/>
            <w:left w:val="none" w:sz="0" w:space="0" w:color="auto"/>
            <w:bottom w:val="none" w:sz="0" w:space="0" w:color="auto"/>
            <w:right w:val="none" w:sz="0" w:space="0" w:color="auto"/>
          </w:divBdr>
        </w:div>
        <w:div w:id="635260473">
          <w:marLeft w:val="0"/>
          <w:marRight w:val="0"/>
          <w:marTop w:val="0"/>
          <w:marBottom w:val="0"/>
          <w:divBdr>
            <w:top w:val="none" w:sz="0" w:space="0" w:color="auto"/>
            <w:left w:val="none" w:sz="0" w:space="0" w:color="auto"/>
            <w:bottom w:val="none" w:sz="0" w:space="0" w:color="auto"/>
            <w:right w:val="none" w:sz="0" w:space="0" w:color="auto"/>
          </w:divBdr>
        </w:div>
        <w:div w:id="18707256">
          <w:marLeft w:val="0"/>
          <w:marRight w:val="0"/>
          <w:marTop w:val="0"/>
          <w:marBottom w:val="0"/>
          <w:divBdr>
            <w:top w:val="none" w:sz="0" w:space="0" w:color="auto"/>
            <w:left w:val="none" w:sz="0" w:space="0" w:color="auto"/>
            <w:bottom w:val="none" w:sz="0" w:space="0" w:color="auto"/>
            <w:right w:val="none" w:sz="0" w:space="0" w:color="auto"/>
          </w:divBdr>
        </w:div>
        <w:div w:id="1560744932">
          <w:marLeft w:val="0"/>
          <w:marRight w:val="0"/>
          <w:marTop w:val="0"/>
          <w:marBottom w:val="0"/>
          <w:divBdr>
            <w:top w:val="none" w:sz="0" w:space="0" w:color="auto"/>
            <w:left w:val="none" w:sz="0" w:space="0" w:color="auto"/>
            <w:bottom w:val="none" w:sz="0" w:space="0" w:color="auto"/>
            <w:right w:val="none" w:sz="0" w:space="0" w:color="auto"/>
          </w:divBdr>
        </w:div>
        <w:div w:id="288359336">
          <w:marLeft w:val="0"/>
          <w:marRight w:val="0"/>
          <w:marTop w:val="0"/>
          <w:marBottom w:val="0"/>
          <w:divBdr>
            <w:top w:val="none" w:sz="0" w:space="0" w:color="auto"/>
            <w:left w:val="none" w:sz="0" w:space="0" w:color="auto"/>
            <w:bottom w:val="none" w:sz="0" w:space="0" w:color="auto"/>
            <w:right w:val="none" w:sz="0" w:space="0" w:color="auto"/>
          </w:divBdr>
        </w:div>
        <w:div w:id="923760814">
          <w:marLeft w:val="0"/>
          <w:marRight w:val="0"/>
          <w:marTop w:val="0"/>
          <w:marBottom w:val="0"/>
          <w:divBdr>
            <w:top w:val="none" w:sz="0" w:space="0" w:color="auto"/>
            <w:left w:val="none" w:sz="0" w:space="0" w:color="auto"/>
            <w:bottom w:val="none" w:sz="0" w:space="0" w:color="auto"/>
            <w:right w:val="none" w:sz="0" w:space="0" w:color="auto"/>
          </w:divBdr>
        </w:div>
        <w:div w:id="1607272303">
          <w:marLeft w:val="0"/>
          <w:marRight w:val="0"/>
          <w:marTop w:val="0"/>
          <w:marBottom w:val="0"/>
          <w:divBdr>
            <w:top w:val="none" w:sz="0" w:space="0" w:color="auto"/>
            <w:left w:val="none" w:sz="0" w:space="0" w:color="auto"/>
            <w:bottom w:val="none" w:sz="0" w:space="0" w:color="auto"/>
            <w:right w:val="none" w:sz="0" w:space="0" w:color="auto"/>
          </w:divBdr>
        </w:div>
        <w:div w:id="638459326">
          <w:marLeft w:val="0"/>
          <w:marRight w:val="0"/>
          <w:marTop w:val="0"/>
          <w:marBottom w:val="0"/>
          <w:divBdr>
            <w:top w:val="none" w:sz="0" w:space="0" w:color="auto"/>
            <w:left w:val="none" w:sz="0" w:space="0" w:color="auto"/>
            <w:bottom w:val="none" w:sz="0" w:space="0" w:color="auto"/>
            <w:right w:val="none" w:sz="0" w:space="0" w:color="auto"/>
          </w:divBdr>
        </w:div>
        <w:div w:id="63531439">
          <w:marLeft w:val="0"/>
          <w:marRight w:val="0"/>
          <w:marTop w:val="0"/>
          <w:marBottom w:val="0"/>
          <w:divBdr>
            <w:top w:val="none" w:sz="0" w:space="0" w:color="auto"/>
            <w:left w:val="none" w:sz="0" w:space="0" w:color="auto"/>
            <w:bottom w:val="none" w:sz="0" w:space="0" w:color="auto"/>
            <w:right w:val="none" w:sz="0" w:space="0" w:color="auto"/>
          </w:divBdr>
        </w:div>
        <w:div w:id="2044358662">
          <w:marLeft w:val="0"/>
          <w:marRight w:val="0"/>
          <w:marTop w:val="0"/>
          <w:marBottom w:val="0"/>
          <w:divBdr>
            <w:top w:val="none" w:sz="0" w:space="0" w:color="auto"/>
            <w:left w:val="none" w:sz="0" w:space="0" w:color="auto"/>
            <w:bottom w:val="none" w:sz="0" w:space="0" w:color="auto"/>
            <w:right w:val="none" w:sz="0" w:space="0" w:color="auto"/>
          </w:divBdr>
        </w:div>
        <w:div w:id="934287490">
          <w:marLeft w:val="0"/>
          <w:marRight w:val="0"/>
          <w:marTop w:val="0"/>
          <w:marBottom w:val="0"/>
          <w:divBdr>
            <w:top w:val="none" w:sz="0" w:space="0" w:color="auto"/>
            <w:left w:val="none" w:sz="0" w:space="0" w:color="auto"/>
            <w:bottom w:val="none" w:sz="0" w:space="0" w:color="auto"/>
            <w:right w:val="none" w:sz="0" w:space="0" w:color="auto"/>
          </w:divBdr>
        </w:div>
        <w:div w:id="1949114440">
          <w:marLeft w:val="0"/>
          <w:marRight w:val="0"/>
          <w:marTop w:val="0"/>
          <w:marBottom w:val="0"/>
          <w:divBdr>
            <w:top w:val="none" w:sz="0" w:space="0" w:color="auto"/>
            <w:left w:val="none" w:sz="0" w:space="0" w:color="auto"/>
            <w:bottom w:val="none" w:sz="0" w:space="0" w:color="auto"/>
            <w:right w:val="none" w:sz="0" w:space="0" w:color="auto"/>
          </w:divBdr>
        </w:div>
        <w:div w:id="2146505645">
          <w:marLeft w:val="0"/>
          <w:marRight w:val="0"/>
          <w:marTop w:val="0"/>
          <w:marBottom w:val="0"/>
          <w:divBdr>
            <w:top w:val="none" w:sz="0" w:space="0" w:color="auto"/>
            <w:left w:val="none" w:sz="0" w:space="0" w:color="auto"/>
            <w:bottom w:val="none" w:sz="0" w:space="0" w:color="auto"/>
            <w:right w:val="none" w:sz="0" w:space="0" w:color="auto"/>
          </w:divBdr>
        </w:div>
        <w:div w:id="701710404">
          <w:marLeft w:val="0"/>
          <w:marRight w:val="0"/>
          <w:marTop w:val="0"/>
          <w:marBottom w:val="0"/>
          <w:divBdr>
            <w:top w:val="none" w:sz="0" w:space="0" w:color="auto"/>
            <w:left w:val="none" w:sz="0" w:space="0" w:color="auto"/>
            <w:bottom w:val="none" w:sz="0" w:space="0" w:color="auto"/>
            <w:right w:val="none" w:sz="0" w:space="0" w:color="auto"/>
          </w:divBdr>
        </w:div>
        <w:div w:id="269624318">
          <w:marLeft w:val="0"/>
          <w:marRight w:val="0"/>
          <w:marTop w:val="0"/>
          <w:marBottom w:val="0"/>
          <w:divBdr>
            <w:top w:val="none" w:sz="0" w:space="0" w:color="auto"/>
            <w:left w:val="none" w:sz="0" w:space="0" w:color="auto"/>
            <w:bottom w:val="none" w:sz="0" w:space="0" w:color="auto"/>
            <w:right w:val="none" w:sz="0" w:space="0" w:color="auto"/>
          </w:divBdr>
        </w:div>
        <w:div w:id="1750033926">
          <w:marLeft w:val="0"/>
          <w:marRight w:val="0"/>
          <w:marTop w:val="0"/>
          <w:marBottom w:val="0"/>
          <w:divBdr>
            <w:top w:val="none" w:sz="0" w:space="0" w:color="auto"/>
            <w:left w:val="none" w:sz="0" w:space="0" w:color="auto"/>
            <w:bottom w:val="none" w:sz="0" w:space="0" w:color="auto"/>
            <w:right w:val="none" w:sz="0" w:space="0" w:color="auto"/>
          </w:divBdr>
        </w:div>
        <w:div w:id="14577774">
          <w:marLeft w:val="0"/>
          <w:marRight w:val="0"/>
          <w:marTop w:val="0"/>
          <w:marBottom w:val="0"/>
          <w:divBdr>
            <w:top w:val="none" w:sz="0" w:space="0" w:color="auto"/>
            <w:left w:val="none" w:sz="0" w:space="0" w:color="auto"/>
            <w:bottom w:val="none" w:sz="0" w:space="0" w:color="auto"/>
            <w:right w:val="none" w:sz="0" w:space="0" w:color="auto"/>
          </w:divBdr>
        </w:div>
        <w:div w:id="1436830159">
          <w:marLeft w:val="0"/>
          <w:marRight w:val="0"/>
          <w:marTop w:val="0"/>
          <w:marBottom w:val="0"/>
          <w:divBdr>
            <w:top w:val="none" w:sz="0" w:space="0" w:color="auto"/>
            <w:left w:val="none" w:sz="0" w:space="0" w:color="auto"/>
            <w:bottom w:val="none" w:sz="0" w:space="0" w:color="auto"/>
            <w:right w:val="none" w:sz="0" w:space="0" w:color="auto"/>
          </w:divBdr>
        </w:div>
        <w:div w:id="504589223">
          <w:marLeft w:val="0"/>
          <w:marRight w:val="0"/>
          <w:marTop w:val="0"/>
          <w:marBottom w:val="0"/>
          <w:divBdr>
            <w:top w:val="none" w:sz="0" w:space="0" w:color="auto"/>
            <w:left w:val="none" w:sz="0" w:space="0" w:color="auto"/>
            <w:bottom w:val="none" w:sz="0" w:space="0" w:color="auto"/>
            <w:right w:val="none" w:sz="0" w:space="0" w:color="auto"/>
          </w:divBdr>
        </w:div>
        <w:div w:id="1021973340">
          <w:marLeft w:val="0"/>
          <w:marRight w:val="0"/>
          <w:marTop w:val="0"/>
          <w:marBottom w:val="0"/>
          <w:divBdr>
            <w:top w:val="none" w:sz="0" w:space="0" w:color="auto"/>
            <w:left w:val="none" w:sz="0" w:space="0" w:color="auto"/>
            <w:bottom w:val="none" w:sz="0" w:space="0" w:color="auto"/>
            <w:right w:val="none" w:sz="0" w:space="0" w:color="auto"/>
          </w:divBdr>
        </w:div>
        <w:div w:id="815030321">
          <w:marLeft w:val="0"/>
          <w:marRight w:val="0"/>
          <w:marTop w:val="0"/>
          <w:marBottom w:val="0"/>
          <w:divBdr>
            <w:top w:val="none" w:sz="0" w:space="0" w:color="auto"/>
            <w:left w:val="none" w:sz="0" w:space="0" w:color="auto"/>
            <w:bottom w:val="none" w:sz="0" w:space="0" w:color="auto"/>
            <w:right w:val="none" w:sz="0" w:space="0" w:color="auto"/>
          </w:divBdr>
        </w:div>
        <w:div w:id="1275668671">
          <w:marLeft w:val="0"/>
          <w:marRight w:val="0"/>
          <w:marTop w:val="0"/>
          <w:marBottom w:val="0"/>
          <w:divBdr>
            <w:top w:val="none" w:sz="0" w:space="0" w:color="auto"/>
            <w:left w:val="none" w:sz="0" w:space="0" w:color="auto"/>
            <w:bottom w:val="none" w:sz="0" w:space="0" w:color="auto"/>
            <w:right w:val="none" w:sz="0" w:space="0" w:color="auto"/>
          </w:divBdr>
        </w:div>
        <w:div w:id="569124009">
          <w:marLeft w:val="0"/>
          <w:marRight w:val="0"/>
          <w:marTop w:val="0"/>
          <w:marBottom w:val="0"/>
          <w:divBdr>
            <w:top w:val="none" w:sz="0" w:space="0" w:color="auto"/>
            <w:left w:val="none" w:sz="0" w:space="0" w:color="auto"/>
            <w:bottom w:val="none" w:sz="0" w:space="0" w:color="auto"/>
            <w:right w:val="none" w:sz="0" w:space="0" w:color="auto"/>
          </w:divBdr>
        </w:div>
        <w:div w:id="1924220159">
          <w:marLeft w:val="0"/>
          <w:marRight w:val="0"/>
          <w:marTop w:val="0"/>
          <w:marBottom w:val="0"/>
          <w:divBdr>
            <w:top w:val="none" w:sz="0" w:space="0" w:color="auto"/>
            <w:left w:val="none" w:sz="0" w:space="0" w:color="auto"/>
            <w:bottom w:val="none" w:sz="0" w:space="0" w:color="auto"/>
            <w:right w:val="none" w:sz="0" w:space="0" w:color="auto"/>
          </w:divBdr>
        </w:div>
        <w:div w:id="485702631">
          <w:marLeft w:val="0"/>
          <w:marRight w:val="0"/>
          <w:marTop w:val="0"/>
          <w:marBottom w:val="0"/>
          <w:divBdr>
            <w:top w:val="none" w:sz="0" w:space="0" w:color="auto"/>
            <w:left w:val="none" w:sz="0" w:space="0" w:color="auto"/>
            <w:bottom w:val="none" w:sz="0" w:space="0" w:color="auto"/>
            <w:right w:val="none" w:sz="0" w:space="0" w:color="auto"/>
          </w:divBdr>
        </w:div>
        <w:div w:id="378281368">
          <w:marLeft w:val="0"/>
          <w:marRight w:val="0"/>
          <w:marTop w:val="0"/>
          <w:marBottom w:val="0"/>
          <w:divBdr>
            <w:top w:val="none" w:sz="0" w:space="0" w:color="auto"/>
            <w:left w:val="none" w:sz="0" w:space="0" w:color="auto"/>
            <w:bottom w:val="none" w:sz="0" w:space="0" w:color="auto"/>
            <w:right w:val="none" w:sz="0" w:space="0" w:color="auto"/>
          </w:divBdr>
        </w:div>
        <w:div w:id="932972844">
          <w:marLeft w:val="0"/>
          <w:marRight w:val="0"/>
          <w:marTop w:val="0"/>
          <w:marBottom w:val="0"/>
          <w:divBdr>
            <w:top w:val="none" w:sz="0" w:space="0" w:color="auto"/>
            <w:left w:val="none" w:sz="0" w:space="0" w:color="auto"/>
            <w:bottom w:val="none" w:sz="0" w:space="0" w:color="auto"/>
            <w:right w:val="none" w:sz="0" w:space="0" w:color="auto"/>
          </w:divBdr>
        </w:div>
        <w:div w:id="1983339324">
          <w:marLeft w:val="0"/>
          <w:marRight w:val="0"/>
          <w:marTop w:val="0"/>
          <w:marBottom w:val="0"/>
          <w:divBdr>
            <w:top w:val="none" w:sz="0" w:space="0" w:color="auto"/>
            <w:left w:val="none" w:sz="0" w:space="0" w:color="auto"/>
            <w:bottom w:val="none" w:sz="0" w:space="0" w:color="auto"/>
            <w:right w:val="none" w:sz="0" w:space="0" w:color="auto"/>
          </w:divBdr>
        </w:div>
        <w:div w:id="1021052421">
          <w:marLeft w:val="0"/>
          <w:marRight w:val="0"/>
          <w:marTop w:val="0"/>
          <w:marBottom w:val="0"/>
          <w:divBdr>
            <w:top w:val="none" w:sz="0" w:space="0" w:color="auto"/>
            <w:left w:val="none" w:sz="0" w:space="0" w:color="auto"/>
            <w:bottom w:val="none" w:sz="0" w:space="0" w:color="auto"/>
            <w:right w:val="none" w:sz="0" w:space="0" w:color="auto"/>
          </w:divBdr>
        </w:div>
        <w:div w:id="1720519196">
          <w:marLeft w:val="0"/>
          <w:marRight w:val="0"/>
          <w:marTop w:val="0"/>
          <w:marBottom w:val="0"/>
          <w:divBdr>
            <w:top w:val="none" w:sz="0" w:space="0" w:color="auto"/>
            <w:left w:val="none" w:sz="0" w:space="0" w:color="auto"/>
            <w:bottom w:val="none" w:sz="0" w:space="0" w:color="auto"/>
            <w:right w:val="none" w:sz="0" w:space="0" w:color="auto"/>
          </w:divBdr>
        </w:div>
        <w:div w:id="1694266642">
          <w:marLeft w:val="0"/>
          <w:marRight w:val="0"/>
          <w:marTop w:val="0"/>
          <w:marBottom w:val="0"/>
          <w:divBdr>
            <w:top w:val="none" w:sz="0" w:space="0" w:color="auto"/>
            <w:left w:val="none" w:sz="0" w:space="0" w:color="auto"/>
            <w:bottom w:val="none" w:sz="0" w:space="0" w:color="auto"/>
            <w:right w:val="none" w:sz="0" w:space="0" w:color="auto"/>
          </w:divBdr>
        </w:div>
        <w:div w:id="1678116669">
          <w:marLeft w:val="0"/>
          <w:marRight w:val="0"/>
          <w:marTop w:val="0"/>
          <w:marBottom w:val="0"/>
          <w:divBdr>
            <w:top w:val="none" w:sz="0" w:space="0" w:color="auto"/>
            <w:left w:val="none" w:sz="0" w:space="0" w:color="auto"/>
            <w:bottom w:val="none" w:sz="0" w:space="0" w:color="auto"/>
            <w:right w:val="none" w:sz="0" w:space="0" w:color="auto"/>
          </w:divBdr>
        </w:div>
      </w:divsChild>
    </w:div>
    <w:div w:id="18745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719BFC0721C4AA631D09B7AE90604" ma:contentTypeVersion="15" ma:contentTypeDescription="Create a new document." ma:contentTypeScope="" ma:versionID="fb276258dd5e201f63665d5f4e38aa00">
  <xsd:schema xmlns:xsd="http://www.w3.org/2001/XMLSchema" xmlns:xs="http://www.w3.org/2001/XMLSchema" xmlns:p="http://schemas.microsoft.com/office/2006/metadata/properties" xmlns:ns2="a0103ed5-2d80-459d-ac18-77a57b927a66" xmlns:ns3="bdd55185-8fc5-4dee-9784-3837121dcfb8" targetNamespace="http://schemas.microsoft.com/office/2006/metadata/properties" ma:root="true" ma:fieldsID="2c7b4916492b649e495206c1aeacca6e" ns2:_="" ns3:_="">
    <xsd:import namespace="a0103ed5-2d80-459d-ac18-77a57b927a66"/>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3ed5-2d80-459d-ac18-77a57b927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306bedf-660d-4ca7-a194-276c64ce5028}"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a0103ed5-2d80-459d-ac18-77a57b927a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63690-745A-4A96-A536-670BC8417500}"/>
</file>

<file path=customXml/itemProps2.xml><?xml version="1.0" encoding="utf-8"?>
<ds:datastoreItem xmlns:ds="http://schemas.openxmlformats.org/officeDocument/2006/customXml" ds:itemID="{E07EB9A0-4B00-4206-A2AE-C849E3895055}">
  <ds:schemaRefs>
    <ds:schemaRef ds:uri="http://schemas.microsoft.com/office/2006/metadata/properties"/>
    <ds:schemaRef ds:uri="http://schemas.microsoft.com/office/infopath/2007/PartnerControls"/>
    <ds:schemaRef ds:uri="7704479b-608a-46cb-b3b6-e53299142169"/>
    <ds:schemaRef ds:uri="3310ba54-4fbf-457a-8594-cd69e6c4ab84"/>
  </ds:schemaRefs>
</ds:datastoreItem>
</file>

<file path=customXml/itemProps3.xml><?xml version="1.0" encoding="utf-8"?>
<ds:datastoreItem xmlns:ds="http://schemas.openxmlformats.org/officeDocument/2006/customXml" ds:itemID="{BABFB0CF-1E52-44BA-BF78-5ABAC364BD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4228</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ROURKE (Children First Learning Partnership)</dc:creator>
  <cp:keywords/>
  <dc:description/>
  <cp:lastModifiedBy>C. HODSON (Kingsfield First School)</cp:lastModifiedBy>
  <cp:revision>2</cp:revision>
  <dcterms:created xsi:type="dcterms:W3CDTF">2026-04-30T08:43:00Z</dcterms:created>
  <dcterms:modified xsi:type="dcterms:W3CDTF">2026-04-30T08:43:00Z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0x010100D62719BFC0721C4AA631D09B7AE90604</vt:lpwstr>
  </property>
  <property fmtid="{D5CDD505-2E9C-101B-9397-08002B2CF9AE}" pid="3" name="MediaServiceImageTags">
    <vt:lpwstr/>
  </property>
</Properties>
</file>