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01D7C8A4">
            <wp:extent cx="612140" cy="577850"/>
            <wp:effectExtent l="0" t="0" r="0" b="0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3530" r="42401" b="84573"/>
                    <a:stretch/>
                  </pic:blipFill>
                  <pic:spPr bwMode="auto">
                    <a:xfrm>
                      <a:off x="0" y="0"/>
                      <a:ext cx="621630" cy="586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7F2A9029" w:rsidR="00C96E60" w:rsidRPr="00455F11" w:rsidRDefault="00F64B29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>EYFS</w:t>
      </w:r>
      <w:r w:rsidR="00905719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233A88">
        <w:rPr>
          <w:rFonts w:ascii="Comic Sans MS" w:hAnsi="Comic Sans MS" w:cs="Arial"/>
          <w:b/>
          <w:color w:val="3366FF"/>
          <w:sz w:val="32"/>
          <w:szCs w:val="32"/>
          <w:u w:val="single"/>
        </w:rPr>
        <w:t>Science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678"/>
        <w:gridCol w:w="4761"/>
      </w:tblGrid>
      <w:tr w:rsidR="0074585E" w:rsidRPr="00455F11" w14:paraId="4D18D4A8" w14:textId="77777777" w:rsidTr="00A57C3F">
        <w:trPr>
          <w:trHeight w:val="388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74585E" w:rsidRPr="00455F11" w:rsidRDefault="0074585E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55370050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Autumn</w:t>
            </w:r>
          </w:p>
        </w:tc>
        <w:tc>
          <w:tcPr>
            <w:tcW w:w="4678" w:type="dxa"/>
            <w:shd w:val="clear" w:color="auto" w:fill="FFFF99"/>
          </w:tcPr>
          <w:p w14:paraId="4D18D4A3" w14:textId="294A2982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761" w:type="dxa"/>
            <w:shd w:val="clear" w:color="auto" w:fill="DEEAF6" w:themeFill="accent1" w:themeFillTint="33"/>
          </w:tcPr>
          <w:p w14:paraId="4D18D4A7" w14:textId="05054EB0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C65182" w:rsidRPr="00455F11" w14:paraId="0AD614B1" w14:textId="77777777" w:rsidTr="0074585E">
        <w:tc>
          <w:tcPr>
            <w:tcW w:w="1838" w:type="dxa"/>
          </w:tcPr>
          <w:p w14:paraId="5E53D25E" w14:textId="6CD6C0D9" w:rsidR="00C65182" w:rsidRPr="000526DE" w:rsidRDefault="00F52086" w:rsidP="00C6518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526DE">
              <w:rPr>
                <w:rFonts w:ascii="Comic Sans MS" w:hAnsi="Comic Sans MS" w:cs="Arial"/>
                <w:b/>
                <w:sz w:val="24"/>
                <w:szCs w:val="24"/>
              </w:rPr>
              <w:t>3-4 year old (</w:t>
            </w:r>
            <w:r w:rsidR="00050303">
              <w:rPr>
                <w:rFonts w:ascii="Comic Sans MS" w:hAnsi="Comic Sans MS" w:cs="Arial"/>
                <w:b/>
                <w:sz w:val="24"/>
                <w:szCs w:val="24"/>
              </w:rPr>
              <w:t>Nursery</w:t>
            </w:r>
            <w:r w:rsidRPr="000526DE">
              <w:rPr>
                <w:rFonts w:ascii="Comic Sans MS" w:hAnsi="Comic Sans MS" w:cs="Arial"/>
                <w:b/>
                <w:sz w:val="24"/>
                <w:szCs w:val="24"/>
              </w:rPr>
              <w:t>) Objectives</w:t>
            </w:r>
          </w:p>
        </w:tc>
        <w:tc>
          <w:tcPr>
            <w:tcW w:w="4111" w:type="dxa"/>
          </w:tcPr>
          <w:p w14:paraId="0B0D5C65" w14:textId="77777777" w:rsidR="00F52086" w:rsidRPr="000526DE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 w:cs="Arial"/>
                <w:sz w:val="24"/>
                <w:szCs w:val="24"/>
              </w:rPr>
            </w:pPr>
          </w:p>
          <w:p w14:paraId="0FE58AB6" w14:textId="3BE63F0B" w:rsidR="00233A88" w:rsidRPr="000526DE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26DE">
              <w:rPr>
                <w:rFonts w:ascii="Comic Sans MS" w:hAnsi="Comic Sans MS"/>
                <w:w w:val="85"/>
                <w:sz w:val="24"/>
                <w:szCs w:val="24"/>
              </w:rPr>
              <w:t>Explore how things work.</w:t>
            </w:r>
          </w:p>
          <w:p w14:paraId="6E7B38B7" w14:textId="77777777" w:rsidR="00F52086" w:rsidRPr="000526DE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02CCEE80" w14:textId="4D228FD7" w:rsidR="00F52086" w:rsidRPr="000526DE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26DE">
              <w:rPr>
                <w:rFonts w:ascii="Comic Sans MS" w:hAnsi="Comic Sans MS"/>
                <w:w w:val="85"/>
                <w:sz w:val="24"/>
                <w:szCs w:val="24"/>
              </w:rPr>
              <w:t>Use all of my senses in hands-on exploration of natural materials</w:t>
            </w:r>
          </w:p>
          <w:p w14:paraId="50EB1A2E" w14:textId="77777777" w:rsidR="00233A88" w:rsidRPr="000526DE" w:rsidRDefault="00233A88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7841BED4" w14:textId="77777777" w:rsidR="00233A88" w:rsidRPr="000526DE" w:rsidRDefault="00233A88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6D24A8DE" w14:textId="2083B84A" w:rsidR="00233A88" w:rsidRPr="000526DE" w:rsidRDefault="00233A88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51924D" w14:textId="77777777" w:rsidR="00F52086" w:rsidRPr="000526DE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15EC4D67" w14:textId="651D38FE" w:rsidR="00233A88" w:rsidRDefault="00F52086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26DE">
              <w:rPr>
                <w:rFonts w:ascii="Comic Sans MS" w:hAnsi="Comic Sans MS"/>
                <w:w w:val="85"/>
                <w:sz w:val="24"/>
                <w:szCs w:val="24"/>
              </w:rPr>
              <w:t>Understand the key features of the life cycle of an animal.</w:t>
            </w:r>
          </w:p>
          <w:p w14:paraId="395E5A64" w14:textId="77777777" w:rsidR="00FB0817" w:rsidRDefault="00FB0817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62CE0FDC" w14:textId="7AC381FA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26DE">
              <w:rPr>
                <w:rFonts w:ascii="Comic Sans MS" w:hAnsi="Comic Sans MS"/>
                <w:w w:val="85"/>
                <w:sz w:val="24"/>
                <w:szCs w:val="24"/>
              </w:rPr>
              <w:t>Explore collections of materials with similar and/or different properties.</w:t>
            </w:r>
          </w:p>
          <w:p w14:paraId="6F7CD8C9" w14:textId="77777777" w:rsidR="000526DE" w:rsidRP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3D7DEFF4" w14:textId="77777777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26DE">
              <w:rPr>
                <w:rFonts w:ascii="Comic Sans MS" w:hAnsi="Comic Sans MS"/>
                <w:w w:val="85"/>
                <w:sz w:val="24"/>
                <w:szCs w:val="24"/>
              </w:rPr>
              <w:t xml:space="preserve">Explore and talk about different forces they can feel. </w:t>
            </w:r>
          </w:p>
          <w:p w14:paraId="63C94D5D" w14:textId="77777777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3474BFFE" w14:textId="77777777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Begin to understand the need to respect and care for the natural environment and all living things. </w:t>
            </w:r>
          </w:p>
          <w:p w14:paraId="6D9CFBD5" w14:textId="77777777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2D0F2802" w14:textId="77777777" w:rsid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Talk about the differences between materials and the changes they notice. </w:t>
            </w:r>
          </w:p>
          <w:p w14:paraId="326F364C" w14:textId="38C9B41A" w:rsidR="000526DE" w:rsidRPr="000526DE" w:rsidRDefault="000526DE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</w:tc>
        <w:tc>
          <w:tcPr>
            <w:tcW w:w="4761" w:type="dxa"/>
          </w:tcPr>
          <w:p w14:paraId="50CD9B16" w14:textId="77777777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3D0E220A" w14:textId="70C81C4A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>Begin to make sense of my life-story (and family history).</w:t>
            </w:r>
          </w:p>
          <w:p w14:paraId="4C25CCFE" w14:textId="77777777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10D33BEF" w14:textId="77777777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Talk about what I see, using a wide vocabulary. </w:t>
            </w:r>
          </w:p>
          <w:p w14:paraId="5CCCC1BD" w14:textId="77777777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741CB8FC" w14:textId="77777777" w:rsidR="00FB0817" w:rsidRDefault="00FB0817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>Understand the key features of the life-cycle of a plant</w:t>
            </w:r>
            <w:r w:rsidR="00050303">
              <w:rPr>
                <w:rFonts w:ascii="Comic Sans MS" w:hAnsi="Comic Sans MS"/>
                <w:w w:val="85"/>
                <w:sz w:val="24"/>
                <w:szCs w:val="24"/>
              </w:rPr>
              <w:t>.</w:t>
            </w:r>
          </w:p>
          <w:p w14:paraId="6F82DFF1" w14:textId="0D96DCCD" w:rsidR="00050303" w:rsidRPr="000526DE" w:rsidRDefault="00050303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br/>
              <w:t xml:space="preserve">Plant seeds and care for growing plants. </w:t>
            </w:r>
          </w:p>
        </w:tc>
      </w:tr>
      <w:tr w:rsidR="00050303" w:rsidRPr="00455F11" w14:paraId="4B4319DF" w14:textId="77777777" w:rsidTr="0074585E">
        <w:tc>
          <w:tcPr>
            <w:tcW w:w="1838" w:type="dxa"/>
          </w:tcPr>
          <w:p w14:paraId="34CBC193" w14:textId="2A0551DB" w:rsidR="00050303" w:rsidRPr="000526DE" w:rsidRDefault="002952B5" w:rsidP="00C6518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4</w:t>
            </w:r>
            <w:r w:rsidR="00050303" w:rsidRPr="000526DE">
              <w:rPr>
                <w:rFonts w:ascii="Comic Sans MS" w:hAnsi="Comic Sans MS" w:cs="Arial"/>
                <w:b/>
                <w:sz w:val="24"/>
                <w:szCs w:val="24"/>
              </w:rPr>
              <w:t>-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="00050303" w:rsidRPr="000526DE">
              <w:rPr>
                <w:rFonts w:ascii="Comic Sans MS" w:hAnsi="Comic Sans MS" w:cs="Arial"/>
                <w:b/>
                <w:sz w:val="24"/>
                <w:szCs w:val="24"/>
              </w:rPr>
              <w:t xml:space="preserve"> year old (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Reception</w:t>
            </w:r>
            <w:r w:rsidR="00050303" w:rsidRPr="000526DE">
              <w:rPr>
                <w:rFonts w:ascii="Comic Sans MS" w:hAnsi="Comic Sans MS" w:cs="Arial"/>
                <w:b/>
                <w:sz w:val="24"/>
                <w:szCs w:val="24"/>
              </w:rPr>
              <w:t>) Objectives</w:t>
            </w:r>
          </w:p>
        </w:tc>
        <w:tc>
          <w:tcPr>
            <w:tcW w:w="4111" w:type="dxa"/>
          </w:tcPr>
          <w:p w14:paraId="2B317792" w14:textId="77777777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 w:cs="Arial"/>
                <w:sz w:val="24"/>
                <w:szCs w:val="24"/>
              </w:rPr>
            </w:pPr>
          </w:p>
          <w:p w14:paraId="52120557" w14:textId="77777777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0303">
              <w:rPr>
                <w:rFonts w:ascii="Comic Sans MS" w:hAnsi="Comic Sans MS"/>
                <w:w w:val="85"/>
                <w:sz w:val="24"/>
                <w:szCs w:val="24"/>
              </w:rPr>
              <w:t>Explore the natural world around me</w:t>
            </w:r>
            <w:r>
              <w:rPr>
                <w:rFonts w:ascii="Comic Sans MS" w:hAnsi="Comic Sans MS"/>
                <w:w w:val="85"/>
                <w:sz w:val="24"/>
                <w:szCs w:val="24"/>
              </w:rPr>
              <w:t>.</w:t>
            </w:r>
          </w:p>
          <w:p w14:paraId="3B3906EE" w14:textId="744D3C5F" w:rsidR="00050303" w:rsidRP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0303">
              <w:rPr>
                <w:rFonts w:ascii="Comic Sans MS" w:hAnsi="Comic Sans MS"/>
                <w:w w:val="85"/>
                <w:sz w:val="24"/>
                <w:szCs w:val="24"/>
              </w:rPr>
              <w:t xml:space="preserve"> </w:t>
            </w:r>
          </w:p>
          <w:p w14:paraId="60625F84" w14:textId="1863CC20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 w:rsidRPr="00050303">
              <w:rPr>
                <w:rFonts w:ascii="Comic Sans MS" w:hAnsi="Comic Sans MS"/>
                <w:w w:val="85"/>
                <w:sz w:val="24"/>
                <w:szCs w:val="24"/>
              </w:rPr>
              <w:t xml:space="preserve">Understand the effect of changing seasons on the natural world around me. </w:t>
            </w:r>
          </w:p>
          <w:p w14:paraId="479AA238" w14:textId="124E19D6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5941D1E6" w14:textId="0DB9ECFA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Describe what I see, hear and feel whilst outside. </w:t>
            </w:r>
          </w:p>
          <w:p w14:paraId="07CDF507" w14:textId="38F736C7" w:rsidR="00050303" w:rsidRPr="000526DE" w:rsidRDefault="00050303" w:rsidP="00050303">
            <w:pPr>
              <w:pStyle w:val="TableParagraph"/>
              <w:spacing w:line="216" w:lineRule="exact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A9EEDD" w14:textId="77777777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7CDA4333" w14:textId="77777777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Recognise that some environments are different to the one in which I live. </w:t>
            </w:r>
          </w:p>
          <w:p w14:paraId="28FB9083" w14:textId="77777777" w:rsidR="00050303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033DD21B" w14:textId="5C50F609" w:rsidR="00050303" w:rsidRPr="000526DE" w:rsidRDefault="00050303" w:rsidP="006A1216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</w:tc>
        <w:tc>
          <w:tcPr>
            <w:tcW w:w="4761" w:type="dxa"/>
          </w:tcPr>
          <w:p w14:paraId="1B2BD8BC" w14:textId="77777777" w:rsidR="00050303" w:rsidRDefault="00050303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75B21100" w14:textId="55E3B1E1" w:rsidR="00050303" w:rsidRDefault="00050303" w:rsidP="00FB0817">
            <w:pPr>
              <w:pStyle w:val="TableParagraph"/>
              <w:spacing w:line="216" w:lineRule="exact"/>
              <w:ind w:left="127"/>
              <w:rPr>
                <w:rFonts w:ascii="Comic Sans MS" w:hAnsi="Comic Sans MS"/>
                <w:w w:val="85"/>
                <w:sz w:val="24"/>
                <w:szCs w:val="24"/>
              </w:rPr>
            </w:pPr>
          </w:p>
        </w:tc>
      </w:tr>
      <w:tr w:rsidR="00050303" w:rsidRPr="00455F11" w14:paraId="71BD101B" w14:textId="77777777" w:rsidTr="00717E55">
        <w:tc>
          <w:tcPr>
            <w:tcW w:w="1838" w:type="dxa"/>
          </w:tcPr>
          <w:p w14:paraId="7823BB35" w14:textId="743105B4" w:rsidR="00050303" w:rsidRPr="000526DE" w:rsidRDefault="00050303" w:rsidP="00C6518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ELG</w:t>
            </w:r>
          </w:p>
        </w:tc>
        <w:tc>
          <w:tcPr>
            <w:tcW w:w="13550" w:type="dxa"/>
            <w:gridSpan w:val="3"/>
          </w:tcPr>
          <w:p w14:paraId="224DA2F6" w14:textId="50FC4327" w:rsidR="00050303" w:rsidRPr="00050303" w:rsidRDefault="00050303" w:rsidP="00050303">
            <w:pPr>
              <w:pStyle w:val="TableParagraph"/>
              <w:spacing w:line="216" w:lineRule="exact"/>
              <w:ind w:left="127"/>
              <w:jc w:val="left"/>
              <w:rPr>
                <w:rFonts w:ascii="Comic Sans MS" w:hAnsi="Comic Sans MS"/>
                <w:b/>
                <w:bCs/>
                <w:w w:val="85"/>
                <w:sz w:val="24"/>
                <w:szCs w:val="24"/>
              </w:rPr>
            </w:pPr>
            <w:r w:rsidRPr="00050303">
              <w:rPr>
                <w:rFonts w:ascii="Comic Sans MS" w:hAnsi="Comic Sans MS"/>
                <w:b/>
                <w:bCs/>
                <w:w w:val="85"/>
                <w:sz w:val="24"/>
                <w:szCs w:val="24"/>
              </w:rPr>
              <w:t xml:space="preserve">Understanding the World – </w:t>
            </w:r>
          </w:p>
          <w:p w14:paraId="78A8FD04" w14:textId="77777777" w:rsidR="00050303" w:rsidRDefault="00050303" w:rsidP="00050303">
            <w:pPr>
              <w:pStyle w:val="TableParagraph"/>
              <w:spacing w:line="216" w:lineRule="exact"/>
              <w:ind w:left="127"/>
              <w:jc w:val="left"/>
              <w:rPr>
                <w:rFonts w:ascii="Comic Sans MS" w:hAnsi="Comic Sans MS"/>
                <w:w w:val="85"/>
                <w:sz w:val="24"/>
                <w:szCs w:val="24"/>
              </w:rPr>
            </w:pPr>
          </w:p>
          <w:p w14:paraId="5040FF40" w14:textId="49FED9F4" w:rsidR="00050303" w:rsidRDefault="00050303" w:rsidP="00050303">
            <w:pPr>
              <w:pStyle w:val="TableParagraph"/>
              <w:spacing w:line="216" w:lineRule="exact"/>
              <w:ind w:left="127"/>
              <w:jc w:val="left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Explore the natural world around me, making observations and drawing pictures of animals and plants. </w:t>
            </w:r>
          </w:p>
          <w:p w14:paraId="2D5F0070" w14:textId="1C81933C" w:rsidR="00050303" w:rsidRDefault="00050303" w:rsidP="00050303">
            <w:pPr>
              <w:pStyle w:val="TableParagraph"/>
              <w:spacing w:line="216" w:lineRule="exact"/>
              <w:ind w:left="127"/>
              <w:jc w:val="left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Know some similarities and differences between the natural world around me and contrasting environments, drawing on my experiences and what has been read in class. </w:t>
            </w:r>
          </w:p>
          <w:p w14:paraId="204427F1" w14:textId="5E1C54CA" w:rsidR="00050303" w:rsidRDefault="00050303" w:rsidP="00050303">
            <w:pPr>
              <w:pStyle w:val="TableParagraph"/>
              <w:spacing w:line="216" w:lineRule="exact"/>
              <w:ind w:left="127"/>
              <w:jc w:val="left"/>
              <w:rPr>
                <w:rFonts w:ascii="Comic Sans MS" w:hAnsi="Comic Sans MS"/>
                <w:w w:val="85"/>
                <w:sz w:val="24"/>
                <w:szCs w:val="24"/>
              </w:rPr>
            </w:pPr>
            <w:r>
              <w:rPr>
                <w:rFonts w:ascii="Comic Sans MS" w:hAnsi="Comic Sans MS"/>
                <w:w w:val="85"/>
                <w:sz w:val="24"/>
                <w:szCs w:val="24"/>
              </w:rPr>
              <w:t xml:space="preserve">Understand some important processes and changes in the natural world around me, including the seasons and changing states of matter. </w:t>
            </w:r>
          </w:p>
        </w:tc>
      </w:tr>
    </w:tbl>
    <w:p w14:paraId="441B3705" w14:textId="77777777" w:rsidR="00F64B29" w:rsidRPr="0042158F" w:rsidRDefault="00F64B29" w:rsidP="00050303">
      <w:pPr>
        <w:pStyle w:val="TableParagraph"/>
        <w:spacing w:line="216" w:lineRule="exact"/>
        <w:rPr>
          <w:rFonts w:ascii="Comic Sans MS" w:hAnsi="Comic Sans MS"/>
          <w:w w:val="85"/>
          <w14:cntxtAlts/>
        </w:rPr>
      </w:pPr>
    </w:p>
    <w:sectPr w:rsidR="00F64B29" w:rsidRPr="0042158F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95A9" w14:textId="77777777" w:rsidR="006F0B6C" w:rsidRDefault="006F0B6C" w:rsidP="00042995">
      <w:pPr>
        <w:spacing w:after="0" w:line="240" w:lineRule="auto"/>
      </w:pPr>
      <w:r>
        <w:separator/>
      </w:r>
    </w:p>
  </w:endnote>
  <w:endnote w:type="continuationSeparator" w:id="0">
    <w:p w14:paraId="47486283" w14:textId="77777777" w:rsidR="006F0B6C" w:rsidRDefault="006F0B6C" w:rsidP="000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819C" w14:textId="77777777" w:rsidR="006F0B6C" w:rsidRDefault="006F0B6C" w:rsidP="00042995">
      <w:pPr>
        <w:spacing w:after="0" w:line="240" w:lineRule="auto"/>
      </w:pPr>
      <w:r>
        <w:separator/>
      </w:r>
    </w:p>
  </w:footnote>
  <w:footnote w:type="continuationSeparator" w:id="0">
    <w:p w14:paraId="2BFA4798" w14:textId="77777777" w:rsidR="006F0B6C" w:rsidRDefault="006F0B6C" w:rsidP="000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30F77"/>
    <w:rsid w:val="00032A9A"/>
    <w:rsid w:val="00042995"/>
    <w:rsid w:val="00050303"/>
    <w:rsid w:val="000526DE"/>
    <w:rsid w:val="000570CB"/>
    <w:rsid w:val="000B0C73"/>
    <w:rsid w:val="000B6977"/>
    <w:rsid w:val="00127C02"/>
    <w:rsid w:val="001C5668"/>
    <w:rsid w:val="001D0261"/>
    <w:rsid w:val="00233A88"/>
    <w:rsid w:val="00282CC8"/>
    <w:rsid w:val="002952B5"/>
    <w:rsid w:val="003854D4"/>
    <w:rsid w:val="003A6F95"/>
    <w:rsid w:val="003F5F58"/>
    <w:rsid w:val="0042158F"/>
    <w:rsid w:val="00441E2F"/>
    <w:rsid w:val="00455F11"/>
    <w:rsid w:val="0047384D"/>
    <w:rsid w:val="00493944"/>
    <w:rsid w:val="00552D66"/>
    <w:rsid w:val="005E1ED6"/>
    <w:rsid w:val="0065185A"/>
    <w:rsid w:val="006838C6"/>
    <w:rsid w:val="006A1216"/>
    <w:rsid w:val="006A1739"/>
    <w:rsid w:val="006B3256"/>
    <w:rsid w:val="006B793E"/>
    <w:rsid w:val="006F0B6C"/>
    <w:rsid w:val="00707BA9"/>
    <w:rsid w:val="00727624"/>
    <w:rsid w:val="007431E5"/>
    <w:rsid w:val="0074585E"/>
    <w:rsid w:val="00785C7E"/>
    <w:rsid w:val="007F3ADF"/>
    <w:rsid w:val="008035ED"/>
    <w:rsid w:val="008460A1"/>
    <w:rsid w:val="00905719"/>
    <w:rsid w:val="00921DB1"/>
    <w:rsid w:val="00947797"/>
    <w:rsid w:val="0098165A"/>
    <w:rsid w:val="00985358"/>
    <w:rsid w:val="009B1AA6"/>
    <w:rsid w:val="00A325DD"/>
    <w:rsid w:val="00A34DA4"/>
    <w:rsid w:val="00A4096C"/>
    <w:rsid w:val="00A57C3F"/>
    <w:rsid w:val="00BE6E51"/>
    <w:rsid w:val="00BE76B6"/>
    <w:rsid w:val="00C007B1"/>
    <w:rsid w:val="00C27592"/>
    <w:rsid w:val="00C31F25"/>
    <w:rsid w:val="00C65182"/>
    <w:rsid w:val="00C96E60"/>
    <w:rsid w:val="00D8082C"/>
    <w:rsid w:val="00D80FE8"/>
    <w:rsid w:val="00DA7198"/>
    <w:rsid w:val="00DD3472"/>
    <w:rsid w:val="00E0515C"/>
    <w:rsid w:val="00E13623"/>
    <w:rsid w:val="00E60762"/>
    <w:rsid w:val="00E811CD"/>
    <w:rsid w:val="00E927C1"/>
    <w:rsid w:val="00EC3650"/>
    <w:rsid w:val="00F52086"/>
    <w:rsid w:val="00F64B29"/>
    <w:rsid w:val="00FB0817"/>
    <w:rsid w:val="00FC19CF"/>
    <w:rsid w:val="00FF08CA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9057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3.xml><?xml version="1.0" encoding="utf-8"?>
<ds:datastoreItem xmlns:ds="http://schemas.openxmlformats.org/officeDocument/2006/customXml" ds:itemID="{2775D09F-DADB-4EBF-A256-F9C23497E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30a85-c05c-4e06-8315-53d905ee1eed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C5807-C48A-49FD-A0A3-F2DD08EC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3</cp:revision>
  <cp:lastPrinted>2022-09-11T12:11:00Z</cp:lastPrinted>
  <dcterms:created xsi:type="dcterms:W3CDTF">2026-03-06T14:38:00Z</dcterms:created>
  <dcterms:modified xsi:type="dcterms:W3CDTF">2026-04-17T13:03:00Z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