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44B6" w14:textId="77777777" w:rsidR="00C57629" w:rsidRPr="00C57629" w:rsidRDefault="00CF746C" w:rsidP="00C57629">
      <w:pPr>
        <w:spacing w:after="0" w:line="240" w:lineRule="auto"/>
        <w:rPr>
          <w:rFonts w:ascii="Cambria" w:eastAsia="Times New Roman" w:hAnsi="Cambria" w:cs="Segoe UI"/>
          <w:color w:val="201F1E"/>
          <w:sz w:val="23"/>
          <w:szCs w:val="23"/>
          <w:shd w:val="clear" w:color="auto" w:fill="FFFFFF"/>
          <w:lang w:eastAsia="en-GB"/>
        </w:rPr>
      </w:pPr>
      <w:r>
        <w:rPr>
          <w:rFonts w:ascii="Cambria" w:eastAsia="Times New Roman" w:hAnsi="Cambria" w:cs="Segoe UI"/>
          <w:color w:val="201F1E"/>
          <w:sz w:val="23"/>
          <w:szCs w:val="23"/>
          <w:shd w:val="clear" w:color="auto" w:fill="FFFFFF"/>
          <w:lang w:eastAsia="en-GB"/>
        </w:rPr>
        <w:t>Dear Parents and C</w:t>
      </w:r>
      <w:r w:rsidR="00C57629" w:rsidRPr="00C57629">
        <w:rPr>
          <w:rFonts w:ascii="Cambria" w:eastAsia="Times New Roman" w:hAnsi="Cambria" w:cs="Segoe UI"/>
          <w:color w:val="201F1E"/>
          <w:sz w:val="23"/>
          <w:szCs w:val="23"/>
          <w:shd w:val="clear" w:color="auto" w:fill="FFFFFF"/>
          <w:lang w:eastAsia="en-GB"/>
        </w:rPr>
        <w:t>arers,</w:t>
      </w:r>
    </w:p>
    <w:p w14:paraId="7FA7C92A" w14:textId="77777777" w:rsidR="00C57629" w:rsidRPr="00C57629" w:rsidRDefault="00C57629" w:rsidP="00C57629">
      <w:pPr>
        <w:spacing w:after="0" w:line="240" w:lineRule="auto"/>
        <w:rPr>
          <w:rFonts w:ascii="Cambria" w:eastAsia="Times New Roman" w:hAnsi="Cambria" w:cs="Segoe UI"/>
          <w:color w:val="201F1E"/>
          <w:sz w:val="23"/>
          <w:szCs w:val="23"/>
          <w:shd w:val="clear" w:color="auto" w:fill="FFFFFF"/>
          <w:lang w:eastAsia="en-GB"/>
        </w:rPr>
      </w:pPr>
    </w:p>
    <w:p w14:paraId="62DD424C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From September 2020, it is a statutory requirement that all schools in England are teaching Relationship and Health Education as a fundamental part of the curriculum.</w:t>
      </w:r>
    </w:p>
    <w:p w14:paraId="5D454921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461369EE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As part of implementing the RHE curriculum, schools must consult with stakeholders to ensure there is a general consensus on our approaches to policy and the curriculum content.</w:t>
      </w:r>
    </w:p>
    <w:p w14:paraId="71D39B5C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5DFC18B3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We are asking parents to read through the following documents:</w:t>
      </w:r>
    </w:p>
    <w:p w14:paraId="2B4C63AB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2C986C64" w14:textId="7BE4832F" w:rsidR="00C57629" w:rsidRPr="00E12FEB" w:rsidRDefault="00C57629" w:rsidP="00E12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 xml:space="preserve">PSHRE Policy </w:t>
      </w:r>
      <w:hyperlink r:id="rId7" w:history="1">
        <w:r w:rsidR="00E12FEB" w:rsidRPr="00510D39">
          <w:rPr>
            <w:rStyle w:val="Hyperlink"/>
          </w:rPr>
          <w:t>http://kingsfield.staffs.sch.uk/phsre/</w:t>
        </w:r>
      </w:hyperlink>
    </w:p>
    <w:p w14:paraId="03C691D7" w14:textId="77777777" w:rsidR="00E12FEB" w:rsidRPr="00C57629" w:rsidRDefault="00E12FEB" w:rsidP="00E12FEB">
      <w:pPr>
        <w:pStyle w:val="ListParagraph"/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6E8306ED" w14:textId="77777777" w:rsidR="00C57629" w:rsidRPr="00C57629" w:rsidRDefault="00C57629" w:rsidP="00C57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Year group overviews</w:t>
      </w:r>
    </w:p>
    <w:p w14:paraId="33ADA0B1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26FA840A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Both of these documents can be found on the curriculum page under PSHRE on the school website.</w:t>
      </w:r>
    </w:p>
    <w:p w14:paraId="73A83006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16473F75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We have also provided the following leaflet below to support you with your understanding for the requirements of Relationship and Health Education.</w:t>
      </w:r>
    </w:p>
    <w:p w14:paraId="465A26EC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</w:p>
    <w:p w14:paraId="0B940727" w14:textId="77777777" w:rsidR="00C57629" w:rsidRPr="00C57629" w:rsidRDefault="00C57629" w:rsidP="00C5762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 w:rsidRPr="00C57629">
        <w:rPr>
          <w:rFonts w:ascii="Cambria" w:eastAsia="Times New Roman" w:hAnsi="Cambria" w:cs="Segoe UI"/>
          <w:color w:val="201F1E"/>
          <w:sz w:val="23"/>
          <w:szCs w:val="23"/>
          <w:lang w:eastAsia="en-GB"/>
        </w:rPr>
        <w:t>DfE Guide for Parents:</w:t>
      </w:r>
    </w:p>
    <w:p w14:paraId="3B879E72" w14:textId="5CD64571" w:rsidR="00E12FEB" w:rsidRDefault="00E12FEB" w:rsidP="008A41BF">
      <w:pPr>
        <w:pStyle w:val="ListParagraph"/>
        <w:shd w:val="clear" w:color="auto" w:fill="FFFFFF"/>
        <w:spacing w:after="0" w:line="240" w:lineRule="auto"/>
        <w:textAlignment w:val="baseline"/>
      </w:pPr>
    </w:p>
    <w:p w14:paraId="2332EB93" w14:textId="6A190BFD" w:rsidR="00E12FEB" w:rsidRDefault="006148A3" w:rsidP="008A41BF">
      <w:pPr>
        <w:pStyle w:val="ListParagraph"/>
        <w:shd w:val="clear" w:color="auto" w:fill="FFFFFF"/>
        <w:spacing w:after="0" w:line="240" w:lineRule="auto"/>
        <w:textAlignment w:val="baseline"/>
      </w:pPr>
      <w:hyperlink r:id="rId8" w:history="1">
        <w:r w:rsidR="00E12FEB" w:rsidRPr="00510D39">
          <w:rPr>
            <w:rStyle w:val="Hyperlink"/>
          </w:rPr>
          <w:t>https://assets.publishing.service.gov.uk/government/uploads/system/uploads/attachment_data/file/907638/RSE_primary_schools_guide_for_parents.pdf</w:t>
        </w:r>
      </w:hyperlink>
    </w:p>
    <w:p w14:paraId="74F734E4" w14:textId="77777777" w:rsidR="00E12FEB" w:rsidRDefault="00E12FEB" w:rsidP="008A41BF">
      <w:pPr>
        <w:pStyle w:val="ListParagraph"/>
        <w:shd w:val="clear" w:color="auto" w:fill="FFFFFF"/>
        <w:spacing w:after="0" w:line="240" w:lineRule="auto"/>
        <w:textAlignment w:val="baseline"/>
      </w:pPr>
    </w:p>
    <w:p w14:paraId="77139680" w14:textId="0C7C4062" w:rsidR="00E12FEB" w:rsidRDefault="00E12FEB" w:rsidP="00E12FEB">
      <w:pPr>
        <w:shd w:val="clear" w:color="auto" w:fill="FFFFFF"/>
        <w:spacing w:after="0" w:line="240" w:lineRule="auto"/>
        <w:textAlignment w:val="baseline"/>
      </w:pPr>
    </w:p>
    <w:p w14:paraId="6143365F" w14:textId="7E936195" w:rsidR="008A41BF" w:rsidRPr="00C57629" w:rsidRDefault="008A41BF" w:rsidP="008A41BF">
      <w:pPr>
        <w:pStyle w:val="ListParagraph"/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01F1E"/>
          <w:sz w:val="23"/>
          <w:szCs w:val="23"/>
          <w:lang w:eastAsia="en-GB"/>
        </w:rPr>
      </w:pPr>
      <w:r>
        <w:t>Please email any questions or comments by the 10th of December 2021</w:t>
      </w:r>
    </w:p>
    <w:p w14:paraId="75D7C3BA" w14:textId="7086BBF5" w:rsidR="00C57629" w:rsidRPr="006148A3" w:rsidRDefault="00CF746C" w:rsidP="006148A3">
      <w:pPr>
        <w:pStyle w:val="ListParagraph"/>
        <w:shd w:val="clear" w:color="auto" w:fill="FFFFFF"/>
        <w:spacing w:after="0" w:line="240" w:lineRule="auto"/>
        <w:textAlignment w:val="baseline"/>
      </w:pPr>
      <w:r w:rsidRPr="006148A3">
        <w:t>admin</w:t>
      </w:r>
      <w:r w:rsidR="00C57629" w:rsidRPr="006148A3">
        <w:t>@</w:t>
      </w:r>
      <w:r w:rsidRPr="006148A3">
        <w:t>kingsfield</w:t>
      </w:r>
      <w:r w:rsidR="00C57629" w:rsidRPr="006148A3">
        <w:t>.staffs.sch.uk</w:t>
      </w:r>
    </w:p>
    <w:p w14:paraId="717CAB75" w14:textId="77777777" w:rsidR="00C57629" w:rsidRPr="00C57629" w:rsidRDefault="00C57629">
      <w:pPr>
        <w:rPr>
          <w:rFonts w:ascii="Cambria" w:hAnsi="Cambria" w:cs="Segoe UI"/>
          <w:color w:val="201F1E"/>
          <w:sz w:val="23"/>
          <w:szCs w:val="23"/>
          <w:shd w:val="clear" w:color="auto" w:fill="FFFFFF"/>
        </w:rPr>
      </w:pPr>
      <w:bookmarkStart w:id="0" w:name="_GoBack"/>
      <w:bookmarkEnd w:id="0"/>
    </w:p>
    <w:p w14:paraId="56CA8F21" w14:textId="77777777" w:rsidR="009574C3" w:rsidRPr="00C57629" w:rsidRDefault="00C57629">
      <w:pPr>
        <w:rPr>
          <w:rFonts w:ascii="Cambria" w:hAnsi="Cambria" w:cs="Segoe UI"/>
          <w:color w:val="201F1E"/>
          <w:sz w:val="23"/>
          <w:szCs w:val="23"/>
          <w:shd w:val="clear" w:color="auto" w:fill="FFFFFF"/>
        </w:rPr>
      </w:pPr>
      <w:r w:rsidRPr="00C57629">
        <w:rPr>
          <w:rFonts w:ascii="Cambria" w:hAnsi="Cambria" w:cs="Segoe UI"/>
          <w:color w:val="201F1E"/>
          <w:sz w:val="23"/>
          <w:szCs w:val="23"/>
          <w:shd w:val="clear" w:color="auto" w:fill="FFFFFF"/>
        </w:rPr>
        <w:t>Your comments and questions will be reviewed as part of the consultation.</w:t>
      </w:r>
    </w:p>
    <w:p w14:paraId="33E1C6EC" w14:textId="77777777" w:rsidR="00C57629" w:rsidRPr="00C57629" w:rsidRDefault="00C57629">
      <w:pPr>
        <w:rPr>
          <w:rFonts w:ascii="Cambria" w:hAnsi="Cambria" w:cs="Segoe UI"/>
          <w:color w:val="201F1E"/>
          <w:sz w:val="23"/>
          <w:szCs w:val="23"/>
          <w:shd w:val="clear" w:color="auto" w:fill="FFFFFF"/>
        </w:rPr>
      </w:pPr>
      <w:r w:rsidRPr="00C57629">
        <w:rPr>
          <w:rFonts w:ascii="Cambria" w:hAnsi="Cambria" w:cs="Segoe UI"/>
          <w:color w:val="201F1E"/>
          <w:sz w:val="23"/>
          <w:szCs w:val="23"/>
          <w:shd w:val="clear" w:color="auto" w:fill="FFFFFF"/>
        </w:rPr>
        <w:t>Best wishes,</w:t>
      </w:r>
    </w:p>
    <w:p w14:paraId="77990EB8" w14:textId="77777777" w:rsidR="00C57629" w:rsidRPr="00C57629" w:rsidRDefault="00C57629">
      <w:pPr>
        <w:rPr>
          <w:rFonts w:ascii="Cambria" w:hAnsi="Cambria" w:cs="Segoe UI"/>
          <w:color w:val="201F1E"/>
          <w:sz w:val="23"/>
          <w:szCs w:val="23"/>
          <w:shd w:val="clear" w:color="auto" w:fill="FFFFFF"/>
        </w:rPr>
      </w:pPr>
      <w:r w:rsidRPr="00C57629">
        <w:rPr>
          <w:rFonts w:ascii="Cambria" w:hAnsi="Cambria" w:cs="Segoe UI"/>
          <w:color w:val="201F1E"/>
          <w:sz w:val="23"/>
          <w:szCs w:val="23"/>
          <w:shd w:val="clear" w:color="auto" w:fill="FFFFFF"/>
        </w:rPr>
        <w:t xml:space="preserve">Mrs </w:t>
      </w:r>
      <w:r w:rsidR="00CF746C">
        <w:rPr>
          <w:rFonts w:ascii="Cambria" w:hAnsi="Cambria" w:cs="Segoe UI"/>
          <w:color w:val="201F1E"/>
          <w:sz w:val="23"/>
          <w:szCs w:val="23"/>
          <w:shd w:val="clear" w:color="auto" w:fill="FFFFFF"/>
        </w:rPr>
        <w:t>Nesbitt</w:t>
      </w:r>
    </w:p>
    <w:p w14:paraId="45D69185" w14:textId="77777777" w:rsidR="00C57629" w:rsidRPr="00C57629" w:rsidRDefault="00C57629">
      <w:pPr>
        <w:rPr>
          <w:rFonts w:ascii="Cambria" w:hAnsi="Cambria"/>
        </w:rPr>
      </w:pPr>
      <w:r w:rsidRPr="00C57629">
        <w:rPr>
          <w:rFonts w:ascii="Cambria" w:hAnsi="Cambria" w:cs="Segoe UI"/>
          <w:color w:val="201F1E"/>
          <w:sz w:val="23"/>
          <w:szCs w:val="23"/>
          <w:shd w:val="clear" w:color="auto" w:fill="FFFFFF"/>
        </w:rPr>
        <w:t>(PSHRE Ed Leader)</w:t>
      </w:r>
    </w:p>
    <w:sectPr w:rsidR="00C57629" w:rsidRPr="00C576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9BA2" w14:textId="77777777" w:rsidR="00871E31" w:rsidRDefault="00871E31" w:rsidP="00C57629">
      <w:pPr>
        <w:spacing w:after="0" w:line="240" w:lineRule="auto"/>
      </w:pPr>
      <w:r>
        <w:separator/>
      </w:r>
    </w:p>
  </w:endnote>
  <w:endnote w:type="continuationSeparator" w:id="0">
    <w:p w14:paraId="54BE748F" w14:textId="77777777" w:rsidR="00871E31" w:rsidRDefault="00871E31" w:rsidP="00C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8725E" w14:textId="77777777" w:rsidR="00871E31" w:rsidRDefault="00871E31" w:rsidP="00C57629">
      <w:pPr>
        <w:spacing w:after="0" w:line="240" w:lineRule="auto"/>
      </w:pPr>
      <w:r>
        <w:separator/>
      </w:r>
    </w:p>
  </w:footnote>
  <w:footnote w:type="continuationSeparator" w:id="0">
    <w:p w14:paraId="696878B5" w14:textId="77777777" w:rsidR="00871E31" w:rsidRDefault="00871E31" w:rsidP="00C5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9ABF" w14:textId="77777777" w:rsidR="00C57629" w:rsidRDefault="00CF746C" w:rsidP="00C57629">
    <w:pPr>
      <w:spacing w:after="0" w:line="240" w:lineRule="auto"/>
      <w:jc w:val="center"/>
      <w:rPr>
        <w:rFonts w:ascii="Segoe UI" w:eastAsia="Times New Roman" w:hAnsi="Segoe UI" w:cs="Segoe UI"/>
        <w:b/>
        <w:color w:val="201F1E"/>
        <w:sz w:val="23"/>
        <w:szCs w:val="23"/>
        <w:u w:val="single"/>
        <w:shd w:val="clear" w:color="auto" w:fill="FFFFFF"/>
        <w:lang w:eastAsia="en-GB"/>
      </w:rPr>
    </w:pPr>
    <w:r>
      <w:rPr>
        <w:noProof/>
        <w:color w:val="FFFFFF" w:themeColor="background1"/>
        <w:lang w:eastAsia="en-GB"/>
      </w:rPr>
      <w:drawing>
        <wp:inline distT="0" distB="0" distL="0" distR="0" wp14:anchorId="5AFDD28C" wp14:editId="56832D02">
          <wp:extent cx="695325" cy="98205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74" cy="101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4995" w14:textId="77777777" w:rsidR="00C57629" w:rsidRDefault="00C57629" w:rsidP="00C57629">
    <w:pPr>
      <w:spacing w:after="0" w:line="240" w:lineRule="auto"/>
      <w:jc w:val="center"/>
      <w:rPr>
        <w:rFonts w:ascii="Segoe UI" w:eastAsia="Times New Roman" w:hAnsi="Segoe UI" w:cs="Segoe UI"/>
        <w:b/>
        <w:color w:val="201F1E"/>
        <w:sz w:val="23"/>
        <w:szCs w:val="23"/>
        <w:u w:val="single"/>
        <w:shd w:val="clear" w:color="auto" w:fill="FFFFFF"/>
        <w:lang w:eastAsia="en-GB"/>
      </w:rPr>
    </w:pPr>
  </w:p>
  <w:p w14:paraId="25CDBBD0" w14:textId="77777777" w:rsidR="00C57629" w:rsidRDefault="00C57629" w:rsidP="00C57629">
    <w:pPr>
      <w:spacing w:after="0" w:line="240" w:lineRule="auto"/>
      <w:jc w:val="center"/>
      <w:rPr>
        <w:rFonts w:ascii="Segoe UI" w:eastAsia="Times New Roman" w:hAnsi="Segoe UI" w:cs="Segoe UI"/>
        <w:b/>
        <w:color w:val="201F1E"/>
        <w:sz w:val="23"/>
        <w:szCs w:val="23"/>
        <w:u w:val="single"/>
        <w:shd w:val="clear" w:color="auto" w:fill="FFFFFF"/>
        <w:lang w:eastAsia="en-GB"/>
      </w:rPr>
    </w:pPr>
  </w:p>
  <w:p w14:paraId="60AAD681" w14:textId="77777777" w:rsidR="00C57629" w:rsidRPr="00C57629" w:rsidRDefault="00C57629" w:rsidP="00C57629">
    <w:pPr>
      <w:spacing w:after="0" w:line="240" w:lineRule="auto"/>
      <w:jc w:val="center"/>
      <w:rPr>
        <w:rFonts w:ascii="Cambria" w:eastAsia="Times New Roman" w:hAnsi="Cambria" w:cs="Times New Roman"/>
        <w:b/>
        <w:sz w:val="24"/>
        <w:szCs w:val="24"/>
        <w:u w:val="single"/>
        <w:lang w:eastAsia="en-GB"/>
      </w:rPr>
    </w:pPr>
    <w:r w:rsidRPr="00C57629">
      <w:rPr>
        <w:rFonts w:ascii="Cambria" w:eastAsia="Times New Roman" w:hAnsi="Cambria" w:cs="Segoe UI"/>
        <w:b/>
        <w:color w:val="201F1E"/>
        <w:sz w:val="23"/>
        <w:szCs w:val="23"/>
        <w:u w:val="single"/>
        <w:shd w:val="clear" w:color="auto" w:fill="FFFFFF"/>
        <w:lang w:eastAsia="en-GB"/>
      </w:rPr>
      <w:t>PSHRE</w:t>
    </w:r>
    <w:r w:rsidRPr="00C57629">
      <w:rPr>
        <w:rFonts w:ascii="Cambria" w:eastAsia="Times New Roman" w:hAnsi="Cambria" w:cs="Times New Roman"/>
        <w:b/>
        <w:sz w:val="24"/>
        <w:szCs w:val="24"/>
        <w:u w:val="single"/>
        <w:lang w:eastAsia="en-GB"/>
      </w:rPr>
      <w:t xml:space="preserve"> - </w:t>
    </w:r>
    <w:r w:rsidRPr="00C57629">
      <w:rPr>
        <w:rFonts w:ascii="Cambria" w:eastAsia="Times New Roman" w:hAnsi="Cambria" w:cs="Segoe UI"/>
        <w:b/>
        <w:color w:val="201F1E"/>
        <w:sz w:val="23"/>
        <w:szCs w:val="23"/>
        <w:u w:val="single"/>
        <w:lang w:eastAsia="en-GB"/>
      </w:rPr>
      <w:t>Relationships and Health Education (RHE)</w:t>
    </w:r>
  </w:p>
  <w:p w14:paraId="14F3F8B2" w14:textId="77777777" w:rsidR="00C57629" w:rsidRDefault="00C5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199"/>
    <w:multiLevelType w:val="hybridMultilevel"/>
    <w:tmpl w:val="62F4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10D"/>
    <w:multiLevelType w:val="hybridMultilevel"/>
    <w:tmpl w:val="F374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9"/>
    <w:rsid w:val="006148A3"/>
    <w:rsid w:val="007633D3"/>
    <w:rsid w:val="00871E31"/>
    <w:rsid w:val="008A41BF"/>
    <w:rsid w:val="00A067D1"/>
    <w:rsid w:val="00C57629"/>
    <w:rsid w:val="00CF746C"/>
    <w:rsid w:val="00E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9201"/>
  <w15:chartTrackingRefBased/>
  <w15:docId w15:val="{4CB3B5E1-5525-45EF-A6CC-9E27504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29"/>
  </w:style>
  <w:style w:type="paragraph" w:styleId="Footer">
    <w:name w:val="footer"/>
    <w:basedOn w:val="Normal"/>
    <w:link w:val="FooterChar"/>
    <w:uiPriority w:val="99"/>
    <w:unhideWhenUsed/>
    <w:rsid w:val="00C5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29"/>
  </w:style>
  <w:style w:type="paragraph" w:styleId="ListParagraph">
    <w:name w:val="List Paragraph"/>
    <w:basedOn w:val="Normal"/>
    <w:uiPriority w:val="34"/>
    <w:qFormat/>
    <w:rsid w:val="00C576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7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07638/RSE_primary_schools_guide_for_par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sfield.staffs.sch.uk/phs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Jukes</dc:creator>
  <cp:keywords/>
  <dc:description/>
  <cp:lastModifiedBy>Rebecca Butler</cp:lastModifiedBy>
  <cp:revision>4</cp:revision>
  <dcterms:created xsi:type="dcterms:W3CDTF">2021-11-02T21:15:00Z</dcterms:created>
  <dcterms:modified xsi:type="dcterms:W3CDTF">2021-11-04T21:40:00Z</dcterms:modified>
</cp:coreProperties>
</file>